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A0108" w14:textId="3CCDCA98" w:rsidR="00F61885" w:rsidRDefault="00D9340C" w:rsidP="00D9340C">
      <w:pPr>
        <w:spacing w:after="0" w:line="276" w:lineRule="auto"/>
        <w:rPr>
          <w:rFonts w:ascii="TheSansOffice" w:hAnsi="TheSansOffice"/>
          <w:b/>
          <w:bCs/>
          <w:sz w:val="40"/>
          <w:szCs w:val="40"/>
        </w:rPr>
      </w:pPr>
      <w:r>
        <w:rPr>
          <w:rFonts w:ascii="TheSansOffice" w:hAnsi="TheSansOffice"/>
          <w:b/>
          <w:bCs/>
          <w:noProof/>
          <w:sz w:val="40"/>
          <w:szCs w:val="40"/>
        </w:rPr>
        <w:drawing>
          <wp:anchor distT="0" distB="0" distL="114300" distR="114300" simplePos="0" relativeHeight="251658240" behindDoc="0" locked="0" layoutInCell="1" allowOverlap="1" wp14:anchorId="5545E748" wp14:editId="680F6130">
            <wp:simplePos x="0" y="0"/>
            <wp:positionH relativeFrom="column">
              <wp:posOffset>4551045</wp:posOffset>
            </wp:positionH>
            <wp:positionV relativeFrom="paragraph">
              <wp:posOffset>200025</wp:posOffset>
            </wp:positionV>
            <wp:extent cx="1209675" cy="833119"/>
            <wp:effectExtent l="0" t="0" r="0" b="5715"/>
            <wp:wrapSquare wrapText="bothSides"/>
            <wp:docPr id="1" name="Grafik 1" descr="Ein Bild, das Handschrift, Schrift, Kalligrafie,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andschrift, Schrift, Kalligrafie, Grafike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9675" cy="833119"/>
                    </a:xfrm>
                    <a:prstGeom prst="rect">
                      <a:avLst/>
                    </a:prstGeom>
                  </pic:spPr>
                </pic:pic>
              </a:graphicData>
            </a:graphic>
          </wp:anchor>
        </w:drawing>
      </w:r>
      <w:r>
        <w:rPr>
          <w:rFonts w:ascii="TheSansOffice" w:hAnsi="TheSansOffice"/>
          <w:b/>
          <w:bCs/>
          <w:noProof/>
          <w:sz w:val="40"/>
          <w:szCs w:val="40"/>
        </w:rPr>
        <w:drawing>
          <wp:inline distT="0" distB="0" distL="0" distR="0" wp14:anchorId="1C2B5A93" wp14:editId="2C001220">
            <wp:extent cx="1801372" cy="883922"/>
            <wp:effectExtent l="0" t="0" r="0" b="0"/>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1372" cy="883922"/>
                    </a:xfrm>
                    <a:prstGeom prst="rect">
                      <a:avLst/>
                    </a:prstGeom>
                  </pic:spPr>
                </pic:pic>
              </a:graphicData>
            </a:graphic>
          </wp:inline>
        </w:drawing>
      </w:r>
      <w:r>
        <w:rPr>
          <w:rFonts w:ascii="TheSansOffice" w:hAnsi="TheSansOffice"/>
          <w:b/>
          <w:bCs/>
          <w:sz w:val="40"/>
          <w:szCs w:val="40"/>
        </w:rPr>
        <w:br w:type="textWrapping" w:clear="all"/>
      </w:r>
    </w:p>
    <w:p w14:paraId="322A03D7" w14:textId="77777777" w:rsidR="00F61885" w:rsidRDefault="00F61885" w:rsidP="005F3C12">
      <w:pPr>
        <w:spacing w:after="0" w:line="276" w:lineRule="auto"/>
        <w:jc w:val="right"/>
        <w:rPr>
          <w:rFonts w:ascii="TheSansOffice" w:hAnsi="TheSansOffice"/>
          <w:b/>
          <w:bCs/>
          <w:sz w:val="40"/>
          <w:szCs w:val="40"/>
        </w:rPr>
      </w:pPr>
    </w:p>
    <w:p w14:paraId="1E7BAC4C" w14:textId="77777777" w:rsidR="00F61885" w:rsidRDefault="00F61885" w:rsidP="00DC1D97">
      <w:pPr>
        <w:spacing w:after="0" w:line="276" w:lineRule="auto"/>
        <w:rPr>
          <w:rFonts w:ascii="TheSansOffice" w:hAnsi="TheSansOffice"/>
          <w:b/>
          <w:bCs/>
          <w:sz w:val="40"/>
          <w:szCs w:val="40"/>
        </w:rPr>
      </w:pPr>
    </w:p>
    <w:p w14:paraId="4E679E64" w14:textId="63B7D538" w:rsidR="000958C8" w:rsidRPr="00F61885" w:rsidRDefault="000D3FA4" w:rsidP="00F61885">
      <w:pPr>
        <w:spacing w:after="240" w:line="276" w:lineRule="auto"/>
        <w:rPr>
          <w:rFonts w:ascii="TheSansOffice" w:hAnsi="TheSansOffice"/>
          <w:b/>
          <w:bCs/>
          <w:sz w:val="44"/>
          <w:szCs w:val="44"/>
        </w:rPr>
      </w:pPr>
      <w:r w:rsidRPr="00F61885">
        <w:rPr>
          <w:rFonts w:ascii="TheSansOffice" w:hAnsi="TheSansOffice"/>
          <w:b/>
          <w:bCs/>
          <w:sz w:val="44"/>
          <w:szCs w:val="44"/>
        </w:rPr>
        <w:t xml:space="preserve">VALIE EXPORT. </w:t>
      </w:r>
      <w:proofErr w:type="spellStart"/>
      <w:r w:rsidRPr="00F61885">
        <w:rPr>
          <w:rFonts w:ascii="TheSansOffice" w:hAnsi="TheSansOffice"/>
          <w:b/>
          <w:bCs/>
          <w:sz w:val="44"/>
          <w:szCs w:val="44"/>
        </w:rPr>
        <w:t>herstory</w:t>
      </w:r>
      <w:proofErr w:type="spellEnd"/>
      <w:r w:rsidRPr="00F61885">
        <w:rPr>
          <w:rFonts w:ascii="TheSansOffice" w:hAnsi="TheSansOffice"/>
          <w:b/>
          <w:bCs/>
          <w:sz w:val="44"/>
          <w:szCs w:val="44"/>
        </w:rPr>
        <w:t xml:space="preserve">! </w:t>
      </w:r>
    </w:p>
    <w:p w14:paraId="2D67672D" w14:textId="77777777" w:rsidR="00DC1D97" w:rsidRPr="00F61885" w:rsidRDefault="00DC1D97" w:rsidP="00DC1D97">
      <w:pPr>
        <w:spacing w:after="0" w:line="276" w:lineRule="auto"/>
        <w:rPr>
          <w:rFonts w:ascii="TheSansOffice" w:hAnsi="TheSansOffice"/>
          <w:b/>
          <w:bCs/>
          <w:sz w:val="36"/>
          <w:szCs w:val="36"/>
        </w:rPr>
      </w:pPr>
      <w:r w:rsidRPr="00F61885">
        <w:rPr>
          <w:rFonts w:ascii="TheSansOffice" w:hAnsi="TheSansOffice"/>
          <w:b/>
          <w:bCs/>
          <w:sz w:val="36"/>
          <w:szCs w:val="36"/>
        </w:rPr>
        <w:t xml:space="preserve">Salzburg Museum - </w:t>
      </w:r>
      <w:r w:rsidR="000958C8" w:rsidRPr="00F61885">
        <w:rPr>
          <w:rFonts w:ascii="TheSansOffice" w:hAnsi="TheSansOffice"/>
          <w:b/>
          <w:bCs/>
          <w:sz w:val="36"/>
          <w:szCs w:val="36"/>
        </w:rPr>
        <w:t xml:space="preserve">Gastspiel </w:t>
      </w:r>
    </w:p>
    <w:p w14:paraId="410B5D13" w14:textId="4C76BEE9" w:rsidR="000958C8" w:rsidRPr="00F61885" w:rsidRDefault="00DC1D97" w:rsidP="00DC1D97">
      <w:pPr>
        <w:spacing w:after="0" w:line="276" w:lineRule="auto"/>
        <w:rPr>
          <w:rFonts w:ascii="TheSansOffice" w:hAnsi="TheSansOffice"/>
          <w:b/>
          <w:bCs/>
          <w:sz w:val="36"/>
          <w:szCs w:val="36"/>
        </w:rPr>
      </w:pPr>
      <w:r w:rsidRPr="00F61885">
        <w:rPr>
          <w:rFonts w:ascii="TheSansOffice" w:hAnsi="TheSansOffice"/>
          <w:b/>
          <w:bCs/>
          <w:sz w:val="36"/>
          <w:szCs w:val="36"/>
        </w:rPr>
        <w:t xml:space="preserve">im </w:t>
      </w:r>
      <w:r w:rsidR="000958C8" w:rsidRPr="00F61885">
        <w:rPr>
          <w:rFonts w:ascii="TheSansOffice" w:hAnsi="TheSansOffice"/>
          <w:b/>
          <w:bCs/>
          <w:sz w:val="36"/>
          <w:szCs w:val="36"/>
        </w:rPr>
        <w:t>Keltenmuseum Hallein</w:t>
      </w:r>
    </w:p>
    <w:p w14:paraId="54D09AFE" w14:textId="77777777" w:rsidR="00D261B9" w:rsidRPr="00F61885" w:rsidRDefault="00D261B9" w:rsidP="00DC1D97">
      <w:pPr>
        <w:spacing w:after="0" w:line="276" w:lineRule="auto"/>
        <w:rPr>
          <w:rFonts w:ascii="TheSansOffice" w:hAnsi="TheSansOffice"/>
          <w:b/>
          <w:bCs/>
          <w:sz w:val="36"/>
          <w:szCs w:val="36"/>
        </w:rPr>
      </w:pPr>
    </w:p>
    <w:p w14:paraId="207B7B8B" w14:textId="77777777" w:rsidR="00D261B9" w:rsidRPr="00DC1D97" w:rsidRDefault="00D261B9" w:rsidP="00DC1D97">
      <w:pPr>
        <w:spacing w:after="0" w:line="276" w:lineRule="auto"/>
        <w:rPr>
          <w:rFonts w:ascii="TheSansOffice" w:hAnsi="TheSansOffice"/>
          <w:b/>
          <w:bCs/>
        </w:rPr>
      </w:pPr>
    </w:p>
    <w:p w14:paraId="618E5038" w14:textId="77777777" w:rsidR="00D261B9" w:rsidRPr="00DC1D97" w:rsidRDefault="00D261B9" w:rsidP="00DC1D97">
      <w:pPr>
        <w:spacing w:after="0" w:line="276" w:lineRule="auto"/>
        <w:rPr>
          <w:rFonts w:ascii="TheSansOffice" w:hAnsi="TheSansOffice"/>
          <w:b/>
          <w:bCs/>
        </w:rPr>
      </w:pPr>
    </w:p>
    <w:p w14:paraId="77415F67" w14:textId="573044D7" w:rsidR="00D261B9" w:rsidRPr="00F61885" w:rsidRDefault="00D261B9" w:rsidP="00DC1D97">
      <w:pPr>
        <w:spacing w:after="0" w:line="276" w:lineRule="auto"/>
        <w:rPr>
          <w:rFonts w:ascii="TheSansOffice" w:hAnsi="TheSansOffice"/>
          <w:b/>
          <w:bCs/>
          <w:sz w:val="28"/>
          <w:szCs w:val="28"/>
        </w:rPr>
      </w:pPr>
      <w:r w:rsidRPr="00F61885">
        <w:rPr>
          <w:rFonts w:ascii="TheSansOffice" w:hAnsi="TheSansOffice"/>
          <w:b/>
          <w:bCs/>
          <w:sz w:val="28"/>
          <w:szCs w:val="28"/>
        </w:rPr>
        <w:t>11. Juli 2024, 11 Uhr</w:t>
      </w:r>
    </w:p>
    <w:p w14:paraId="1CC42E34" w14:textId="6B7BD0F2" w:rsidR="00F72777" w:rsidRPr="00F61885" w:rsidRDefault="00F72777" w:rsidP="00DC1D97">
      <w:pPr>
        <w:spacing w:after="0" w:line="276" w:lineRule="auto"/>
        <w:rPr>
          <w:rFonts w:ascii="TheSansOffice" w:hAnsi="TheSansOffice"/>
          <w:b/>
          <w:bCs/>
          <w:sz w:val="28"/>
          <w:szCs w:val="28"/>
        </w:rPr>
      </w:pPr>
      <w:r w:rsidRPr="00F61885">
        <w:rPr>
          <w:rFonts w:ascii="TheSansOffice" w:hAnsi="TheSansOffice"/>
          <w:b/>
          <w:bCs/>
          <w:sz w:val="28"/>
          <w:szCs w:val="28"/>
        </w:rPr>
        <w:t>Keltenmuseum Hallein</w:t>
      </w:r>
    </w:p>
    <w:p w14:paraId="47096956" w14:textId="77777777" w:rsidR="00F72777" w:rsidRPr="00DC1D97" w:rsidRDefault="00F72777" w:rsidP="00DC1D97">
      <w:pPr>
        <w:spacing w:after="0" w:line="276" w:lineRule="auto"/>
        <w:rPr>
          <w:rFonts w:ascii="TheSansOffice" w:hAnsi="TheSansOffice"/>
          <w:b/>
          <w:bCs/>
        </w:rPr>
      </w:pPr>
    </w:p>
    <w:p w14:paraId="758D2DED" w14:textId="77777777" w:rsidR="001235DA" w:rsidRDefault="001235DA" w:rsidP="00DC1D97">
      <w:pPr>
        <w:spacing w:after="0" w:line="276" w:lineRule="auto"/>
        <w:rPr>
          <w:rFonts w:ascii="TheSansOffice" w:hAnsi="TheSansOffice"/>
          <w:b/>
          <w:bCs/>
        </w:rPr>
      </w:pPr>
    </w:p>
    <w:p w14:paraId="444E3397" w14:textId="77777777" w:rsidR="001235DA" w:rsidRDefault="001235DA" w:rsidP="00DC1D97">
      <w:pPr>
        <w:spacing w:after="0" w:line="276" w:lineRule="auto"/>
        <w:rPr>
          <w:rFonts w:ascii="TheSansOffice" w:hAnsi="TheSansOffice"/>
          <w:b/>
          <w:bCs/>
        </w:rPr>
      </w:pPr>
    </w:p>
    <w:p w14:paraId="2519FC80" w14:textId="77777777" w:rsidR="001235DA" w:rsidRDefault="001235DA" w:rsidP="00DC1D97">
      <w:pPr>
        <w:spacing w:after="0" w:line="276" w:lineRule="auto"/>
        <w:rPr>
          <w:rFonts w:ascii="TheSansOffice" w:hAnsi="TheSansOffice"/>
          <w:b/>
          <w:bCs/>
        </w:rPr>
      </w:pPr>
    </w:p>
    <w:p w14:paraId="0B1D8241" w14:textId="77777777" w:rsidR="001235DA" w:rsidRPr="00DC1D97" w:rsidRDefault="001235DA" w:rsidP="00DC1D97">
      <w:pPr>
        <w:spacing w:after="0" w:line="276" w:lineRule="auto"/>
        <w:rPr>
          <w:rFonts w:ascii="TheSansOffice" w:hAnsi="TheSansOffice"/>
          <w:b/>
          <w:bCs/>
        </w:rPr>
      </w:pPr>
    </w:p>
    <w:p w14:paraId="32038051" w14:textId="67F8E934" w:rsidR="00F72777" w:rsidRPr="00F61885" w:rsidRDefault="00F72777" w:rsidP="00DC1D97">
      <w:pPr>
        <w:spacing w:after="0" w:line="276" w:lineRule="auto"/>
        <w:rPr>
          <w:rFonts w:ascii="TheSansOffice" w:hAnsi="TheSansOffice"/>
          <w:b/>
          <w:bCs/>
          <w:sz w:val="28"/>
          <w:szCs w:val="28"/>
        </w:rPr>
      </w:pPr>
      <w:r w:rsidRPr="00F61885">
        <w:rPr>
          <w:rFonts w:ascii="TheSansOffice" w:hAnsi="TheSansOffice"/>
          <w:b/>
          <w:bCs/>
          <w:sz w:val="28"/>
          <w:szCs w:val="28"/>
        </w:rPr>
        <w:t>Es sprechen</w:t>
      </w:r>
    </w:p>
    <w:p w14:paraId="42965886" w14:textId="2D9B7E2B" w:rsidR="00F72777" w:rsidRPr="00F61885" w:rsidRDefault="00F72777" w:rsidP="00DC1D97">
      <w:pPr>
        <w:spacing w:after="0" w:line="276" w:lineRule="auto"/>
        <w:rPr>
          <w:rFonts w:ascii="TheSansOffice" w:hAnsi="TheSansOffice"/>
          <w:sz w:val="28"/>
          <w:szCs w:val="28"/>
        </w:rPr>
      </w:pPr>
      <w:r w:rsidRPr="00F61885">
        <w:rPr>
          <w:rFonts w:ascii="TheSansOffice" w:hAnsi="TheSansOffice"/>
          <w:sz w:val="28"/>
          <w:szCs w:val="28"/>
        </w:rPr>
        <w:t>VALIE EXPORT</w:t>
      </w:r>
    </w:p>
    <w:p w14:paraId="6992C23B" w14:textId="4C4BB9B5" w:rsidR="00F72777" w:rsidRPr="00F61885" w:rsidRDefault="00F72777" w:rsidP="00DC1D97">
      <w:pPr>
        <w:spacing w:after="0" w:line="276" w:lineRule="auto"/>
        <w:rPr>
          <w:rFonts w:ascii="TheSansOffice" w:hAnsi="TheSansOffice"/>
          <w:sz w:val="28"/>
          <w:szCs w:val="28"/>
        </w:rPr>
      </w:pPr>
      <w:r w:rsidRPr="00F61885">
        <w:rPr>
          <w:rFonts w:ascii="TheSansOffice" w:hAnsi="TheSansOffice"/>
          <w:sz w:val="28"/>
          <w:szCs w:val="28"/>
        </w:rPr>
        <w:t>Martin Hochleitner, Direktor Salzburg Museum</w:t>
      </w:r>
    </w:p>
    <w:p w14:paraId="22D98E5A" w14:textId="52D47354" w:rsidR="000F41BB" w:rsidRPr="00F61885" w:rsidRDefault="000F41BB" w:rsidP="00DC1D97">
      <w:pPr>
        <w:spacing w:after="0" w:line="276" w:lineRule="auto"/>
        <w:rPr>
          <w:rFonts w:ascii="TheSansOffice" w:hAnsi="TheSansOffice"/>
          <w:sz w:val="28"/>
          <w:szCs w:val="28"/>
        </w:rPr>
      </w:pPr>
      <w:r w:rsidRPr="00F61885">
        <w:rPr>
          <w:rFonts w:ascii="TheSansOffice" w:hAnsi="TheSansOffice"/>
          <w:sz w:val="28"/>
          <w:szCs w:val="28"/>
        </w:rPr>
        <w:t>Katja Mittendorfer-Oppolzer, Ausstellungskuratorin</w:t>
      </w:r>
    </w:p>
    <w:p w14:paraId="6B50F156" w14:textId="65605398" w:rsidR="000F41BB" w:rsidRPr="00F61885" w:rsidRDefault="000F41BB" w:rsidP="00DC1D97">
      <w:pPr>
        <w:spacing w:after="0" w:line="276" w:lineRule="auto"/>
        <w:rPr>
          <w:rFonts w:ascii="TheSansOffice" w:hAnsi="TheSansOffice"/>
          <w:sz w:val="28"/>
          <w:szCs w:val="28"/>
        </w:rPr>
      </w:pPr>
      <w:r w:rsidRPr="00F61885">
        <w:rPr>
          <w:rFonts w:ascii="TheSansOffice" w:hAnsi="TheSansOffice"/>
          <w:sz w:val="28"/>
          <w:szCs w:val="28"/>
        </w:rPr>
        <w:t>Florian Knop</w:t>
      </w:r>
      <w:r w:rsidR="005B26A9" w:rsidRPr="00F61885">
        <w:rPr>
          <w:rFonts w:ascii="TheSansOffice" w:hAnsi="TheSansOffice"/>
          <w:sz w:val="28"/>
          <w:szCs w:val="28"/>
        </w:rPr>
        <w:t>p, Leiter Keltenmuseum</w:t>
      </w:r>
    </w:p>
    <w:p w14:paraId="4474A1D6" w14:textId="77777777" w:rsidR="005B26A9" w:rsidRPr="00DC1D97" w:rsidRDefault="005B26A9" w:rsidP="00DC1D97">
      <w:pPr>
        <w:spacing w:after="0" w:line="276" w:lineRule="auto"/>
        <w:rPr>
          <w:rFonts w:ascii="TheSansOffice" w:hAnsi="TheSansOffice"/>
        </w:rPr>
      </w:pPr>
    </w:p>
    <w:p w14:paraId="1E7E1109" w14:textId="77777777" w:rsidR="005B26A9" w:rsidRPr="00DC1D97" w:rsidRDefault="005B26A9" w:rsidP="00DC1D97">
      <w:pPr>
        <w:spacing w:after="0" w:line="276" w:lineRule="auto"/>
        <w:rPr>
          <w:rFonts w:ascii="TheSansOffice" w:hAnsi="TheSansOffice"/>
          <w:b/>
          <w:bCs/>
        </w:rPr>
      </w:pPr>
    </w:p>
    <w:p w14:paraId="1130631F" w14:textId="77777777" w:rsidR="00F72777" w:rsidRPr="00DC1D97" w:rsidRDefault="00F72777" w:rsidP="00DC1D97">
      <w:pPr>
        <w:spacing w:after="0" w:line="276" w:lineRule="auto"/>
        <w:rPr>
          <w:rFonts w:ascii="TheSansOffice" w:hAnsi="TheSansOffice"/>
          <w:b/>
          <w:bCs/>
        </w:rPr>
      </w:pPr>
    </w:p>
    <w:p w14:paraId="66699B1E" w14:textId="77777777" w:rsidR="005B26A9" w:rsidRPr="00DC1D97" w:rsidRDefault="005B26A9" w:rsidP="00DC1D97">
      <w:pPr>
        <w:spacing w:after="0" w:line="276" w:lineRule="auto"/>
        <w:rPr>
          <w:rFonts w:ascii="TheSansOffice" w:hAnsi="TheSansOffice"/>
          <w:b/>
          <w:bCs/>
        </w:rPr>
      </w:pPr>
    </w:p>
    <w:p w14:paraId="09418AF0" w14:textId="77777777" w:rsidR="005B26A9" w:rsidRDefault="005B26A9" w:rsidP="00DC1D97">
      <w:pPr>
        <w:spacing w:after="0" w:line="276" w:lineRule="auto"/>
        <w:rPr>
          <w:rFonts w:ascii="TheSansOffice" w:hAnsi="TheSansOffice"/>
          <w:b/>
          <w:bCs/>
        </w:rPr>
      </w:pPr>
    </w:p>
    <w:p w14:paraId="17A68254" w14:textId="6BFD5CA3" w:rsidR="00F72777" w:rsidRPr="00DC1D97" w:rsidRDefault="005B26A9" w:rsidP="00DC1D97">
      <w:pPr>
        <w:spacing w:after="0" w:line="276" w:lineRule="auto"/>
        <w:rPr>
          <w:rFonts w:ascii="TheSansOffice" w:hAnsi="TheSansOffice"/>
          <w:b/>
          <w:bCs/>
        </w:rPr>
      </w:pPr>
      <w:r w:rsidRPr="00DC1D97">
        <w:rPr>
          <w:rFonts w:ascii="TheSansOffice" w:hAnsi="TheSansOffice"/>
          <w:b/>
          <w:bCs/>
        </w:rPr>
        <w:t>Medienkontakt</w:t>
      </w:r>
    </w:p>
    <w:p w14:paraId="7C39239B" w14:textId="6425C2A7" w:rsidR="005B26A9" w:rsidRPr="00DC1D97" w:rsidRDefault="005B26A9" w:rsidP="00DC1D97">
      <w:pPr>
        <w:spacing w:after="0" w:line="276" w:lineRule="auto"/>
        <w:rPr>
          <w:rFonts w:ascii="TheSansOffice" w:hAnsi="TheSansOffice"/>
        </w:rPr>
      </w:pPr>
      <w:proofErr w:type="spellStart"/>
      <w:r w:rsidRPr="00DC1D97">
        <w:rPr>
          <w:rFonts w:ascii="TheSansOffice" w:hAnsi="TheSansOffice"/>
        </w:rPr>
        <w:t>Cay</w:t>
      </w:r>
      <w:proofErr w:type="spellEnd"/>
      <w:r w:rsidRPr="00DC1D97">
        <w:rPr>
          <w:rFonts w:ascii="TheSansOffice" w:hAnsi="TheSansOffice"/>
        </w:rPr>
        <w:t xml:space="preserve"> </w:t>
      </w:r>
      <w:r w:rsidR="005E32FE" w:rsidRPr="00DC1D97">
        <w:rPr>
          <w:rFonts w:ascii="TheSansOffice" w:hAnsi="TheSansOffice"/>
        </w:rPr>
        <w:t>Bubendorfer</w:t>
      </w:r>
    </w:p>
    <w:p w14:paraId="58F90844" w14:textId="7E4B2AA4" w:rsidR="005E32FE" w:rsidRPr="00DC1D97" w:rsidRDefault="005E32FE" w:rsidP="00DC1D97">
      <w:pPr>
        <w:spacing w:after="0" w:line="276" w:lineRule="auto"/>
        <w:rPr>
          <w:rFonts w:ascii="TheSansOffice" w:hAnsi="TheSansOffice"/>
        </w:rPr>
      </w:pPr>
      <w:r w:rsidRPr="00DC1D97">
        <w:rPr>
          <w:rFonts w:ascii="TheSansOffice" w:hAnsi="TheSansOffice"/>
        </w:rPr>
        <w:t>Leitung Öffentlichkeitsarbeit</w:t>
      </w:r>
    </w:p>
    <w:p w14:paraId="05BAED3C" w14:textId="0BDBCD3E" w:rsidR="005E32FE" w:rsidRPr="00DC1D97" w:rsidRDefault="005E32FE" w:rsidP="00DC1D97">
      <w:pPr>
        <w:spacing w:after="0" w:line="276" w:lineRule="auto"/>
        <w:rPr>
          <w:rFonts w:ascii="TheSansOffice" w:hAnsi="TheSansOffice"/>
        </w:rPr>
      </w:pPr>
      <w:r w:rsidRPr="00DC1D97">
        <w:rPr>
          <w:rFonts w:ascii="TheSansOffice" w:hAnsi="TheSansOffice"/>
        </w:rPr>
        <w:t>Salzburg Museum</w:t>
      </w:r>
    </w:p>
    <w:p w14:paraId="40A2160A" w14:textId="14A8B8A0" w:rsidR="005E32FE" w:rsidRPr="00DC1D97" w:rsidRDefault="00A4427B" w:rsidP="00DC1D97">
      <w:pPr>
        <w:spacing w:after="0" w:line="276" w:lineRule="auto"/>
        <w:rPr>
          <w:rFonts w:ascii="TheSansOffice" w:hAnsi="TheSansOffice"/>
        </w:rPr>
      </w:pPr>
      <w:hyperlink r:id="rId9" w:history="1">
        <w:r w:rsidR="005E32FE" w:rsidRPr="00DC1D97">
          <w:rPr>
            <w:rStyle w:val="Hyperlink"/>
            <w:rFonts w:ascii="TheSansOffice" w:hAnsi="TheSansOffice"/>
          </w:rPr>
          <w:t>cay.bubendorfer@salzburgmuseum.at</w:t>
        </w:r>
      </w:hyperlink>
    </w:p>
    <w:p w14:paraId="6E3E4B94" w14:textId="2DF15E6A" w:rsidR="005E32FE" w:rsidRPr="00DC1D97" w:rsidRDefault="00DA70D6" w:rsidP="00DC1D97">
      <w:pPr>
        <w:spacing w:after="0" w:line="276" w:lineRule="auto"/>
        <w:rPr>
          <w:rFonts w:ascii="TheSansOffice" w:hAnsi="TheSansOffice"/>
        </w:rPr>
      </w:pPr>
      <w:r w:rsidRPr="00DC1D97">
        <w:rPr>
          <w:rFonts w:ascii="TheSansOffice" w:hAnsi="TheSansOffice"/>
        </w:rPr>
        <w:t>+43 662 620808-777</w:t>
      </w:r>
    </w:p>
    <w:p w14:paraId="1B9B2D34" w14:textId="37B69C9F" w:rsidR="00DA70D6" w:rsidRPr="00DC1D97" w:rsidRDefault="00DA70D6" w:rsidP="00DC1D97">
      <w:pPr>
        <w:spacing w:after="0" w:line="276" w:lineRule="auto"/>
        <w:rPr>
          <w:rFonts w:ascii="TheSansOffice" w:hAnsi="TheSansOffice"/>
        </w:rPr>
      </w:pPr>
      <w:r w:rsidRPr="00DC1D97">
        <w:rPr>
          <w:rFonts w:ascii="TheSansOffice" w:hAnsi="TheSansOffice"/>
        </w:rPr>
        <w:t>+43 664 8524380</w:t>
      </w:r>
    </w:p>
    <w:p w14:paraId="0A107B25" w14:textId="27BF82E8" w:rsidR="00D53B30" w:rsidRPr="00DC1D97" w:rsidRDefault="00A4427B" w:rsidP="001235DA">
      <w:pPr>
        <w:spacing w:after="0" w:line="276" w:lineRule="auto"/>
        <w:rPr>
          <w:rFonts w:ascii="TheSansOffice" w:hAnsi="TheSansOffice"/>
          <w:b/>
          <w:bCs/>
        </w:rPr>
      </w:pPr>
      <w:hyperlink r:id="rId10" w:history="1">
        <w:r w:rsidR="00DA70D6" w:rsidRPr="00DC1D97">
          <w:rPr>
            <w:rStyle w:val="Hyperlink"/>
            <w:rFonts w:ascii="TheSansOffice" w:hAnsi="TheSansOffice"/>
          </w:rPr>
          <w:t>www.salzburgmuseum.at</w:t>
        </w:r>
      </w:hyperlink>
      <w:r w:rsidR="00D53B30" w:rsidRPr="00DC1D97">
        <w:rPr>
          <w:rFonts w:ascii="TheSansOffice" w:hAnsi="TheSansOffice"/>
          <w:b/>
          <w:bCs/>
        </w:rPr>
        <w:br w:type="page"/>
      </w:r>
    </w:p>
    <w:p w14:paraId="444959BE" w14:textId="77777777" w:rsidR="00D53B30" w:rsidRPr="001235DA" w:rsidRDefault="00D53B30" w:rsidP="00DC1D97">
      <w:pPr>
        <w:spacing w:after="0" w:line="276" w:lineRule="auto"/>
        <w:rPr>
          <w:rFonts w:ascii="TheSansOffice" w:hAnsi="TheSansOffice"/>
          <w:b/>
          <w:bCs/>
          <w:sz w:val="28"/>
          <w:szCs w:val="28"/>
        </w:rPr>
      </w:pPr>
      <w:r w:rsidRPr="001235DA">
        <w:rPr>
          <w:rFonts w:ascii="TheSansOffice" w:hAnsi="TheSansOffice"/>
          <w:b/>
          <w:bCs/>
          <w:sz w:val="28"/>
          <w:szCs w:val="28"/>
        </w:rPr>
        <w:lastRenderedPageBreak/>
        <w:t xml:space="preserve">VALIE EXPORT. </w:t>
      </w:r>
      <w:proofErr w:type="spellStart"/>
      <w:r w:rsidRPr="001235DA">
        <w:rPr>
          <w:rFonts w:ascii="TheSansOffice" w:hAnsi="TheSansOffice"/>
          <w:b/>
          <w:bCs/>
          <w:sz w:val="28"/>
          <w:szCs w:val="28"/>
        </w:rPr>
        <w:t>herstory</w:t>
      </w:r>
      <w:proofErr w:type="spellEnd"/>
      <w:r w:rsidRPr="001235DA">
        <w:rPr>
          <w:rFonts w:ascii="TheSansOffice" w:hAnsi="TheSansOffice"/>
          <w:b/>
          <w:bCs/>
          <w:sz w:val="28"/>
          <w:szCs w:val="28"/>
        </w:rPr>
        <w:t xml:space="preserve">! </w:t>
      </w:r>
    </w:p>
    <w:p w14:paraId="7B88D033" w14:textId="77777777" w:rsidR="005F4F13" w:rsidRPr="00DC1D97" w:rsidRDefault="005F4F13" w:rsidP="00DC1D97">
      <w:pPr>
        <w:spacing w:after="0" w:line="276" w:lineRule="auto"/>
        <w:rPr>
          <w:rFonts w:ascii="TheSansOffice" w:hAnsi="TheSansOffice"/>
        </w:rPr>
      </w:pPr>
    </w:p>
    <w:p w14:paraId="0CF3EBEE" w14:textId="77777777" w:rsidR="00874FAE" w:rsidRPr="00DC1D97" w:rsidRDefault="00D53B30" w:rsidP="00DC1D97">
      <w:pPr>
        <w:spacing w:after="0" w:line="276" w:lineRule="auto"/>
        <w:rPr>
          <w:rFonts w:ascii="TheSansOffice" w:hAnsi="TheSansOffice"/>
        </w:rPr>
      </w:pPr>
      <w:r w:rsidRPr="00DC1D97">
        <w:rPr>
          <w:rFonts w:ascii="TheSansOffice" w:hAnsi="TheSansOffice"/>
        </w:rPr>
        <w:t xml:space="preserve">Mit </w:t>
      </w:r>
      <w:r w:rsidR="00A10EB0" w:rsidRPr="00DC1D97">
        <w:rPr>
          <w:rFonts w:ascii="TheSansOffice" w:hAnsi="TheSansOffice"/>
        </w:rPr>
        <w:t xml:space="preserve">der Ausstellung </w:t>
      </w:r>
      <w:r w:rsidR="00A10EB0" w:rsidRPr="00DC1D97">
        <w:rPr>
          <w:rFonts w:ascii="TheSansOffice" w:hAnsi="TheSansOffice"/>
          <w:i/>
          <w:iCs/>
        </w:rPr>
        <w:t xml:space="preserve">VALIE EXPORT. </w:t>
      </w:r>
      <w:proofErr w:type="spellStart"/>
      <w:r w:rsidR="00A10EB0" w:rsidRPr="00DC1D97">
        <w:rPr>
          <w:rFonts w:ascii="TheSansOffice" w:hAnsi="TheSansOffice"/>
          <w:i/>
          <w:iCs/>
        </w:rPr>
        <w:t>herstory</w:t>
      </w:r>
      <w:proofErr w:type="spellEnd"/>
      <w:r w:rsidR="00A10EB0" w:rsidRPr="00DC1D97">
        <w:rPr>
          <w:rFonts w:ascii="TheSansOffice" w:hAnsi="TheSansOffice"/>
          <w:i/>
          <w:iCs/>
        </w:rPr>
        <w:t>!</w:t>
      </w:r>
      <w:r w:rsidR="00A10EB0" w:rsidRPr="00DC1D97">
        <w:rPr>
          <w:rFonts w:ascii="TheSansOffice" w:hAnsi="TheSansOffice"/>
        </w:rPr>
        <w:t xml:space="preserve"> setzt das</w:t>
      </w:r>
      <w:r w:rsidR="00874FAE" w:rsidRPr="00DC1D97">
        <w:rPr>
          <w:rFonts w:ascii="TheSansOffice" w:hAnsi="TheSansOffice"/>
        </w:rPr>
        <w:t xml:space="preserve"> Keltenmuseum Hallein seine Festspielausstellungen bildender Künstlerinnen und Künstler mit einer ganz besonderen Schau fort. Das Projekt ist Teil der Reihe </w:t>
      </w:r>
      <w:r w:rsidR="00874FAE" w:rsidRPr="00DC1D97">
        <w:rPr>
          <w:rFonts w:ascii="TheSansOffice" w:hAnsi="TheSansOffice"/>
          <w:i/>
          <w:iCs/>
        </w:rPr>
        <w:t>Salzburg Museum – Gastspiel</w:t>
      </w:r>
      <w:r w:rsidR="00874FAE" w:rsidRPr="00DC1D97">
        <w:rPr>
          <w:rFonts w:ascii="TheSansOffice" w:hAnsi="TheSansOffice"/>
        </w:rPr>
        <w:t>.</w:t>
      </w:r>
    </w:p>
    <w:p w14:paraId="0CD62431" w14:textId="77777777" w:rsidR="00874FAE" w:rsidRPr="00DC1D97" w:rsidRDefault="00874FAE" w:rsidP="00DC1D97">
      <w:pPr>
        <w:spacing w:after="0" w:line="276" w:lineRule="auto"/>
        <w:rPr>
          <w:rFonts w:ascii="TheSansOffice" w:hAnsi="TheSansOffice"/>
        </w:rPr>
      </w:pPr>
    </w:p>
    <w:p w14:paraId="29243D32" w14:textId="5B5198D1" w:rsidR="007C41D0" w:rsidRPr="00DC1D97" w:rsidRDefault="0098320B" w:rsidP="00DC1D97">
      <w:pPr>
        <w:spacing w:after="0" w:line="276" w:lineRule="auto"/>
        <w:rPr>
          <w:rFonts w:ascii="TheSansOffice" w:hAnsi="TheSansOffice"/>
        </w:rPr>
      </w:pPr>
      <w:r w:rsidRPr="00DC1D97">
        <w:rPr>
          <w:rFonts w:ascii="TheSansOffice" w:hAnsi="TheSansOffice"/>
        </w:rPr>
        <w:t xml:space="preserve">Im Ambiente der barocken Fürstenzimmer des Keltenmuseum fokussiert VALIE EXPORT </w:t>
      </w:r>
      <w:r w:rsidR="004304C3" w:rsidRPr="00DC1D97">
        <w:rPr>
          <w:rFonts w:ascii="TheSansOffice" w:hAnsi="TheSansOffice"/>
        </w:rPr>
        <w:t xml:space="preserve">auf historische Arbeiten aus ihrer Werkbiografie. </w:t>
      </w:r>
      <w:r w:rsidR="004558B1" w:rsidRPr="00DC1D97">
        <w:rPr>
          <w:rFonts w:ascii="TheSansOffice" w:hAnsi="TheSansOffice"/>
        </w:rPr>
        <w:t>Die a</w:t>
      </w:r>
      <w:r w:rsidR="006104B9" w:rsidRPr="00DC1D97">
        <w:rPr>
          <w:rFonts w:ascii="TheSansOffice" w:hAnsi="TheSansOffice"/>
        </w:rPr>
        <w:t xml:space="preserve">usgewählten Bilder vermitteln bald 50 Jahre nach ihrer Entstehung </w:t>
      </w:r>
      <w:r w:rsidR="007D490D" w:rsidRPr="00DC1D97">
        <w:rPr>
          <w:rFonts w:ascii="TheSansOffice" w:hAnsi="TheSansOffice"/>
        </w:rPr>
        <w:t>EXPORTS damalige Aneignung von kunstgeschichtlichen Narrativen bzw. Meisterwerken</w:t>
      </w:r>
      <w:r w:rsidR="00C52516" w:rsidRPr="00DC1D97">
        <w:rPr>
          <w:rFonts w:ascii="TheSansOffice" w:hAnsi="TheSansOffice"/>
        </w:rPr>
        <w:t>. Die Künstlerin hat mittels Nachstellungen, Überblendungen und Collagen feministische Gegenentw</w:t>
      </w:r>
      <w:r w:rsidR="00BD006D" w:rsidRPr="00DC1D97">
        <w:rPr>
          <w:rFonts w:ascii="TheSansOffice" w:hAnsi="TheSansOffice"/>
        </w:rPr>
        <w:t>ürfe zu patria</w:t>
      </w:r>
      <w:r w:rsidR="00263BCA" w:rsidRPr="00DC1D97">
        <w:rPr>
          <w:rFonts w:ascii="TheSansOffice" w:hAnsi="TheSansOffice"/>
        </w:rPr>
        <w:t>r</w:t>
      </w:r>
      <w:r w:rsidR="00BD006D" w:rsidRPr="00DC1D97">
        <w:rPr>
          <w:rFonts w:ascii="TheSansOffice" w:hAnsi="TheSansOffice"/>
        </w:rPr>
        <w:t xml:space="preserve">chalen, männlich dominierten Programmen und Inhalten der europäischen Kunstgeschichte entwickelt. </w:t>
      </w:r>
      <w:r w:rsidR="00782035" w:rsidRPr="00DC1D97">
        <w:rPr>
          <w:rFonts w:ascii="TheSansOffice" w:hAnsi="TheSansOffice"/>
        </w:rPr>
        <w:t xml:space="preserve"> </w:t>
      </w:r>
    </w:p>
    <w:p w14:paraId="34106B93" w14:textId="77777777" w:rsidR="00263BCA" w:rsidRPr="00DC1D97" w:rsidRDefault="00263BCA" w:rsidP="00DC1D97">
      <w:pPr>
        <w:spacing w:after="0" w:line="276" w:lineRule="auto"/>
        <w:rPr>
          <w:rFonts w:ascii="TheSansOffice" w:hAnsi="TheSansOffice"/>
        </w:rPr>
      </w:pPr>
    </w:p>
    <w:p w14:paraId="7703219A" w14:textId="77777777" w:rsidR="00EF672C" w:rsidRPr="00DC1D97" w:rsidRDefault="00EF672C" w:rsidP="00DC1D97">
      <w:pPr>
        <w:spacing w:after="0" w:line="276" w:lineRule="auto"/>
        <w:rPr>
          <w:rFonts w:ascii="TheSansOffice" w:hAnsi="TheSansOffice"/>
        </w:rPr>
      </w:pPr>
    </w:p>
    <w:p w14:paraId="68B961A4" w14:textId="69F0B593" w:rsidR="00C913B1" w:rsidRDefault="00C913B1" w:rsidP="00DC1D97">
      <w:pPr>
        <w:spacing w:after="0" w:line="276" w:lineRule="auto"/>
        <w:rPr>
          <w:rFonts w:ascii="TheSansOffice" w:hAnsi="TheSansOffice"/>
          <w:b/>
          <w:bCs/>
        </w:rPr>
      </w:pPr>
      <w:r w:rsidRPr="005E452D">
        <w:rPr>
          <w:rFonts w:ascii="TheSansOffice" w:hAnsi="TheSansOffice"/>
          <w:b/>
          <w:bCs/>
        </w:rPr>
        <w:t>Martin Hochleitner, Direktor Salzburg Museum</w:t>
      </w:r>
    </w:p>
    <w:p w14:paraId="159A56B8" w14:textId="77777777" w:rsidR="00A5288B" w:rsidRPr="00A5288B" w:rsidRDefault="00A5288B" w:rsidP="00A5288B">
      <w:pPr>
        <w:pStyle w:val="KeinLeerraum"/>
        <w:spacing w:before="120"/>
        <w:rPr>
          <w:rFonts w:ascii="TheSansOffice" w:hAnsi="TheSansOffice" w:cs="Calibri"/>
          <w:i/>
          <w:iCs/>
          <w:lang w:val="de-DE"/>
        </w:rPr>
      </w:pPr>
      <w:r w:rsidRPr="00A5288B">
        <w:rPr>
          <w:rFonts w:ascii="TheSansOffice" w:hAnsi="TheSansOffice"/>
          <w:i/>
          <w:iCs/>
          <w:lang w:val="de-DE"/>
        </w:rPr>
        <w:t xml:space="preserve">Wir freuen uns sehr, VALIE EXPORT im Keltenmuseum Hallein zeigen zu können. Und wir sind dankbar, dass die Künstlerin ein so präzises Konzept für Hallein entwickelt hat. Denn auf den ersten Blick ist ein archäologisches Museum vielleicht ein überraschender Ort für eine Ausstellung von VALIE EXPORT. Aber genau das hat die Künstlerin auch so gereizt und war ihr Anlass, mit frühen Arbeiten aus den 1970er Jahren ihre damaligen Gegenentwürfe zu historischen Darstellungen und tradierten Vorstellungen von Vergangenheit im Keltenmuseum Hallein zu zeigen. </w:t>
      </w:r>
    </w:p>
    <w:p w14:paraId="57F23328" w14:textId="77777777" w:rsidR="00C913B1" w:rsidRPr="00DC1D97" w:rsidRDefault="00C913B1" w:rsidP="00DC1D97">
      <w:pPr>
        <w:spacing w:after="0" w:line="276" w:lineRule="auto"/>
        <w:rPr>
          <w:rFonts w:ascii="TheSansOffice" w:hAnsi="TheSansOffice"/>
        </w:rPr>
      </w:pPr>
    </w:p>
    <w:p w14:paraId="28710EAA" w14:textId="4BBC8B46" w:rsidR="00C913B1" w:rsidRPr="005E452D" w:rsidRDefault="00C913B1" w:rsidP="00DC1D97">
      <w:pPr>
        <w:spacing w:after="0" w:line="276" w:lineRule="auto"/>
        <w:rPr>
          <w:rFonts w:ascii="TheSansOffice" w:hAnsi="TheSansOffice"/>
          <w:b/>
          <w:bCs/>
        </w:rPr>
      </w:pPr>
      <w:r w:rsidRPr="005E452D">
        <w:rPr>
          <w:rFonts w:ascii="TheSansOffice" w:hAnsi="TheSansOffice"/>
          <w:b/>
          <w:bCs/>
        </w:rPr>
        <w:t>Katja Mittendorfer-Oppolzer, Ausstellungskuratorin</w:t>
      </w:r>
    </w:p>
    <w:p w14:paraId="27FEE8D5" w14:textId="02560357" w:rsidR="00420D66" w:rsidRPr="000C4F44" w:rsidRDefault="00420D66" w:rsidP="005E452D">
      <w:pPr>
        <w:spacing w:before="120" w:after="0" w:line="276" w:lineRule="auto"/>
        <w:rPr>
          <w:rFonts w:ascii="TheSansOffice" w:hAnsi="TheSansOffice" w:cs="Arial"/>
          <w:i/>
          <w:iCs/>
        </w:rPr>
      </w:pPr>
      <w:r w:rsidRPr="000C4F44">
        <w:rPr>
          <w:rFonts w:ascii="TheSansOffice" w:hAnsi="TheSansOffice" w:cs="Arial"/>
          <w:i/>
          <w:iCs/>
        </w:rPr>
        <w:t xml:space="preserve">VALIE EXPORT reagiert im gemeinsam entwickelten Konzept zur Ausstellung auf die Ausmalung der Fürstenzimmer durch den Künstler Benedikt </w:t>
      </w:r>
      <w:proofErr w:type="spellStart"/>
      <w:r w:rsidRPr="000C4F44">
        <w:rPr>
          <w:rFonts w:ascii="TheSansOffice" w:hAnsi="TheSansOffice" w:cs="Arial"/>
          <w:i/>
          <w:iCs/>
        </w:rPr>
        <w:t>Werkstätter</w:t>
      </w:r>
      <w:proofErr w:type="spellEnd"/>
      <w:r w:rsidRPr="000C4F44">
        <w:rPr>
          <w:rFonts w:ascii="TheSansOffice" w:hAnsi="TheSansOffice" w:cs="Arial"/>
          <w:i/>
          <w:iCs/>
        </w:rPr>
        <w:t xml:space="preserve"> im Jahr 1756. Dieser zeigte als einer der ersten Frauen bei der schweren körperlichen Arbeit im Salzwesen. In der Serie der Nachstellungen aus den 1970er Jahren stellte VALIE EXPORT mithilfe eines Modells Posen von Ikonen der Kunstgeschichte nach, die Frauen hauptsächlich als unterwürfig, dienend oder leidend zeigten. Im Zusammenspiel der Ölgemälde der Fürstenzimmer und der Fotografien von VALIE EXPORT wird einmal mehr die gesellschaftspolitische Brisanz der feministischen Werke der Künstlerin offenbar.</w:t>
      </w:r>
    </w:p>
    <w:p w14:paraId="1AD0DB9E" w14:textId="77777777" w:rsidR="00C913B1" w:rsidRPr="00DC1D97" w:rsidRDefault="00C913B1" w:rsidP="00DC1D97">
      <w:pPr>
        <w:spacing w:after="0" w:line="276" w:lineRule="auto"/>
        <w:rPr>
          <w:rFonts w:ascii="TheSansOffice" w:hAnsi="TheSansOffice"/>
        </w:rPr>
      </w:pPr>
    </w:p>
    <w:p w14:paraId="04781D38" w14:textId="4AC8529A" w:rsidR="00C913B1" w:rsidRPr="005E452D" w:rsidRDefault="00C913B1" w:rsidP="00DC1D97">
      <w:pPr>
        <w:spacing w:after="0" w:line="276" w:lineRule="auto"/>
        <w:rPr>
          <w:rFonts w:ascii="TheSansOffice" w:hAnsi="TheSansOffice"/>
          <w:b/>
          <w:bCs/>
        </w:rPr>
      </w:pPr>
      <w:r w:rsidRPr="005E452D">
        <w:rPr>
          <w:rFonts w:ascii="TheSansOffice" w:hAnsi="TheSansOffice"/>
          <w:b/>
          <w:bCs/>
        </w:rPr>
        <w:t>Florian Knopp, Leiter Keltenmuseum Hallein</w:t>
      </w:r>
    </w:p>
    <w:p w14:paraId="6AB04AF6" w14:textId="1B652141" w:rsidR="00051431" w:rsidRPr="000C4F44" w:rsidRDefault="00051431" w:rsidP="005E452D">
      <w:pPr>
        <w:spacing w:before="120" w:after="0" w:line="276" w:lineRule="auto"/>
        <w:rPr>
          <w:rFonts w:ascii="TheSansOffice" w:hAnsi="TheSansOffice"/>
          <w:i/>
          <w:iCs/>
        </w:rPr>
      </w:pPr>
      <w:r w:rsidRPr="000C4F44">
        <w:rPr>
          <w:rFonts w:ascii="TheSansOffice" w:hAnsi="TheSansOffice"/>
          <w:i/>
          <w:iCs/>
        </w:rPr>
        <w:t>Die Ausstellung haben wir zum Anlass genommen einen Blick auf die Forschungsgeschichte des Dürrnbergs zu richten. Wie in vielen Bereichen war auch diese über Jahrzehnte ausschließlich männlich dominiert. Es geht uns aber nicht um eine nachträgliche Kritik, sondern darum, eine neue Haltung einzunehmen und auf bisherige Strukturen aufmerksam zu machen. Heute leben wir einen diversen und multiperspektivischen Blick auf Forschungs- und Ausstellungsthemen. Deshalb forcieren wir auch das Konzept des kuratorischen Teams.</w:t>
      </w:r>
    </w:p>
    <w:p w14:paraId="1FFCE725" w14:textId="77777777" w:rsidR="00EF672C" w:rsidRPr="000C4F44" w:rsidRDefault="00EF672C" w:rsidP="00DC1D97">
      <w:pPr>
        <w:spacing w:after="0" w:line="276" w:lineRule="auto"/>
        <w:rPr>
          <w:rFonts w:ascii="TheSansOffice" w:hAnsi="TheSansOffice"/>
          <w:i/>
          <w:iCs/>
        </w:rPr>
      </w:pPr>
    </w:p>
    <w:p w14:paraId="07371110" w14:textId="3CF33445" w:rsidR="005A72F0" w:rsidRPr="00DC1D97" w:rsidRDefault="005A72F0" w:rsidP="00A5288B">
      <w:pPr>
        <w:spacing w:after="0" w:line="240" w:lineRule="auto"/>
        <w:rPr>
          <w:rFonts w:ascii="TheSansOffice" w:hAnsi="TheSansOffice"/>
          <w:b/>
          <w:bCs/>
        </w:rPr>
      </w:pPr>
      <w:r w:rsidRPr="00DC1D97">
        <w:rPr>
          <w:rFonts w:ascii="TheSansOffice" w:hAnsi="TheSansOffice"/>
          <w:b/>
          <w:bCs/>
        </w:rPr>
        <w:t>Auf einen Blick</w:t>
      </w:r>
    </w:p>
    <w:p w14:paraId="19A37EFC" w14:textId="3FB46429" w:rsidR="005A72F0" w:rsidRPr="00DC1D97" w:rsidRDefault="005A72F0" w:rsidP="00A5288B">
      <w:pPr>
        <w:spacing w:after="0" w:line="240" w:lineRule="auto"/>
        <w:rPr>
          <w:rFonts w:ascii="TheSansOffice" w:hAnsi="TheSansOffice"/>
        </w:rPr>
      </w:pPr>
      <w:r w:rsidRPr="00DC1D97">
        <w:rPr>
          <w:rFonts w:ascii="TheSansOffice" w:hAnsi="TheSansOffice"/>
        </w:rPr>
        <w:t>VALIE EXPORT</w:t>
      </w:r>
      <w:r w:rsidR="00702B5B" w:rsidRPr="00DC1D97">
        <w:rPr>
          <w:rFonts w:ascii="TheSansOffice" w:hAnsi="TheSansOffice"/>
        </w:rPr>
        <w:t xml:space="preserve">. </w:t>
      </w:r>
      <w:proofErr w:type="spellStart"/>
      <w:r w:rsidR="00702B5B" w:rsidRPr="00DC1D97">
        <w:rPr>
          <w:rFonts w:ascii="TheSansOffice" w:hAnsi="TheSansOffice"/>
        </w:rPr>
        <w:t>herstory</w:t>
      </w:r>
      <w:proofErr w:type="spellEnd"/>
      <w:r w:rsidR="00702B5B" w:rsidRPr="00DC1D97">
        <w:rPr>
          <w:rFonts w:ascii="TheSansOffice" w:hAnsi="TheSansOffice"/>
        </w:rPr>
        <w:t>!</w:t>
      </w:r>
    </w:p>
    <w:p w14:paraId="126D5A22" w14:textId="4FE5FC7E" w:rsidR="00702B5B" w:rsidRPr="00DC1D97" w:rsidRDefault="00702B5B" w:rsidP="00A5288B">
      <w:pPr>
        <w:spacing w:after="0" w:line="240" w:lineRule="auto"/>
        <w:rPr>
          <w:rFonts w:ascii="TheSansOffice" w:hAnsi="TheSansOffice"/>
        </w:rPr>
      </w:pPr>
      <w:r w:rsidRPr="00DC1D97">
        <w:rPr>
          <w:rFonts w:ascii="TheSansOffice" w:hAnsi="TheSansOffice"/>
          <w:i/>
          <w:iCs/>
        </w:rPr>
        <w:t>Salzburg Museum – Gastspiel</w:t>
      </w:r>
      <w:r w:rsidRPr="00DC1D97">
        <w:rPr>
          <w:rFonts w:ascii="TheSansOffice" w:hAnsi="TheSansOffice"/>
        </w:rPr>
        <w:t xml:space="preserve"> </w:t>
      </w:r>
      <w:r w:rsidR="004241A1" w:rsidRPr="00DC1D97">
        <w:rPr>
          <w:rFonts w:ascii="TheSansOffice" w:hAnsi="TheSansOffice"/>
        </w:rPr>
        <w:t>im Keltenmuseum Hallein</w:t>
      </w:r>
    </w:p>
    <w:p w14:paraId="53070F35" w14:textId="77625598" w:rsidR="00EF672C" w:rsidRPr="00DC1D97" w:rsidRDefault="004241A1" w:rsidP="00A5288B">
      <w:pPr>
        <w:spacing w:after="0" w:line="240" w:lineRule="auto"/>
        <w:rPr>
          <w:rFonts w:ascii="TheSansOffice" w:hAnsi="TheSansOffice"/>
        </w:rPr>
      </w:pPr>
      <w:r w:rsidRPr="00DC1D97">
        <w:rPr>
          <w:rFonts w:ascii="TheSansOffice" w:hAnsi="TheSansOffice"/>
        </w:rPr>
        <w:t xml:space="preserve">13. Juli bis </w:t>
      </w:r>
      <w:r w:rsidR="00545965" w:rsidRPr="00DC1D97">
        <w:rPr>
          <w:rFonts w:ascii="TheSansOffice" w:hAnsi="TheSansOffice"/>
        </w:rPr>
        <w:t>27. Oktober 2024</w:t>
      </w:r>
    </w:p>
    <w:p w14:paraId="0728E293" w14:textId="2FC26511" w:rsidR="00545965" w:rsidRDefault="000E7F4E" w:rsidP="00A5288B">
      <w:pPr>
        <w:spacing w:after="0" w:line="240" w:lineRule="auto"/>
        <w:rPr>
          <w:rFonts w:ascii="TheSansOffice" w:hAnsi="TheSansOffice"/>
        </w:rPr>
      </w:pPr>
      <w:r w:rsidRPr="00DC1D97">
        <w:rPr>
          <w:rFonts w:ascii="TheSansOffice" w:hAnsi="TheSansOffice"/>
        </w:rPr>
        <w:t>täglich 9-17 Uhr</w:t>
      </w:r>
    </w:p>
    <w:p w14:paraId="491670C1" w14:textId="790DBB45" w:rsidR="008414D9" w:rsidRDefault="00A4427B" w:rsidP="00A5288B">
      <w:pPr>
        <w:spacing w:after="0" w:line="240" w:lineRule="auto"/>
        <w:rPr>
          <w:rFonts w:ascii="TheSansOffice" w:hAnsi="TheSansOffice"/>
        </w:rPr>
      </w:pPr>
      <w:hyperlink r:id="rId11" w:history="1">
        <w:r w:rsidR="008414D9" w:rsidRPr="00DC1D97">
          <w:rPr>
            <w:rStyle w:val="Hyperlink"/>
            <w:rFonts w:ascii="TheSansOffice" w:hAnsi="TheSansOffice"/>
          </w:rPr>
          <w:t>www.salzburgmuseum.at</w:t>
        </w:r>
      </w:hyperlink>
    </w:p>
    <w:p w14:paraId="59631481" w14:textId="77777777" w:rsidR="008414D9" w:rsidRDefault="008414D9" w:rsidP="00A5288B">
      <w:pPr>
        <w:spacing w:after="0" w:line="240" w:lineRule="auto"/>
        <w:rPr>
          <w:rFonts w:ascii="TheSansOffice" w:hAnsi="TheSansOffice"/>
        </w:rPr>
      </w:pPr>
    </w:p>
    <w:p w14:paraId="3048BF0C" w14:textId="77777777" w:rsidR="008414D9" w:rsidRDefault="00537D45" w:rsidP="00A5288B">
      <w:pPr>
        <w:spacing w:after="0" w:line="240" w:lineRule="auto"/>
        <w:rPr>
          <w:rFonts w:ascii="TheSansOffice" w:hAnsi="TheSansOffice"/>
        </w:rPr>
      </w:pPr>
      <w:r>
        <w:rPr>
          <w:rFonts w:ascii="TheSansOffice" w:hAnsi="TheSansOffice"/>
        </w:rPr>
        <w:t xml:space="preserve">Im Anschluss an die Ausstellungseröffnung lädt das Keltenmuseum Hallein zur </w:t>
      </w:r>
    </w:p>
    <w:p w14:paraId="6C2C22F2" w14:textId="4FED97A3" w:rsidR="003A5867" w:rsidRDefault="00537D45" w:rsidP="00A5288B">
      <w:pPr>
        <w:spacing w:after="0" w:line="240" w:lineRule="auto"/>
        <w:rPr>
          <w:rFonts w:ascii="TheSansOffice" w:hAnsi="TheSansOffice"/>
        </w:rPr>
      </w:pPr>
      <w:r w:rsidRPr="008414D9">
        <w:rPr>
          <w:rFonts w:ascii="TheSansOffice" w:hAnsi="TheSansOffice"/>
          <w:b/>
          <w:bCs/>
        </w:rPr>
        <w:t>Eröffnung</w:t>
      </w:r>
      <w:r>
        <w:rPr>
          <w:rFonts w:ascii="TheSansOffice" w:hAnsi="TheSansOffice"/>
        </w:rPr>
        <w:t xml:space="preserve"> des neu als Begegnungsrau</w:t>
      </w:r>
      <w:r w:rsidR="008414D9">
        <w:rPr>
          <w:rFonts w:ascii="TheSansOffice" w:hAnsi="TheSansOffice"/>
        </w:rPr>
        <w:t xml:space="preserve">m gestalteten </w:t>
      </w:r>
      <w:r w:rsidR="008414D9" w:rsidRPr="008414D9">
        <w:rPr>
          <w:rFonts w:ascii="TheSansOffice" w:hAnsi="TheSansOffice"/>
          <w:b/>
          <w:bCs/>
        </w:rPr>
        <w:t>Museumsgarten</w:t>
      </w:r>
      <w:r w:rsidR="008414D9">
        <w:rPr>
          <w:rFonts w:ascii="TheSansOffice" w:hAnsi="TheSansOffice"/>
        </w:rPr>
        <w:t xml:space="preserve"> ein.</w:t>
      </w:r>
      <w:r w:rsidR="003A5867">
        <w:rPr>
          <w:rFonts w:ascii="TheSansOffice" w:hAnsi="TheSansOffice"/>
        </w:rPr>
        <w:br w:type="page"/>
      </w:r>
    </w:p>
    <w:p w14:paraId="3EB21ADC" w14:textId="50777E4B" w:rsidR="00120C11" w:rsidRPr="003A5867" w:rsidRDefault="00120C11" w:rsidP="00DC1D97">
      <w:pPr>
        <w:spacing w:after="0" w:line="276" w:lineRule="auto"/>
        <w:rPr>
          <w:rFonts w:ascii="TheSansOffice" w:hAnsi="TheSansOffice"/>
          <w:b/>
          <w:bCs/>
          <w:sz w:val="28"/>
          <w:szCs w:val="28"/>
        </w:rPr>
      </w:pPr>
      <w:r w:rsidRPr="003A5867">
        <w:rPr>
          <w:rFonts w:ascii="TheSansOffice" w:hAnsi="TheSansOffice"/>
          <w:b/>
          <w:bCs/>
          <w:i/>
          <w:iCs/>
          <w:sz w:val="28"/>
          <w:szCs w:val="28"/>
        </w:rPr>
        <w:lastRenderedPageBreak/>
        <w:t>Salzburg Museum – Gastspiel</w:t>
      </w:r>
      <w:r w:rsidR="003A5867">
        <w:rPr>
          <w:rFonts w:ascii="TheSansOffice" w:hAnsi="TheSansOffice"/>
          <w:b/>
          <w:bCs/>
          <w:i/>
          <w:iCs/>
          <w:sz w:val="28"/>
          <w:szCs w:val="28"/>
        </w:rPr>
        <w:t xml:space="preserve"> </w:t>
      </w:r>
      <w:r w:rsidRPr="003A5867">
        <w:rPr>
          <w:rFonts w:ascii="TheSansOffice" w:hAnsi="TheSansOffice"/>
          <w:b/>
          <w:bCs/>
          <w:sz w:val="28"/>
          <w:szCs w:val="28"/>
        </w:rPr>
        <w:t>im Keltenmuseum Hallein</w:t>
      </w:r>
    </w:p>
    <w:p w14:paraId="375FAAED" w14:textId="77777777" w:rsidR="005D1EB3" w:rsidRPr="00DC1D97" w:rsidRDefault="005D1EB3" w:rsidP="00DC1D97">
      <w:pPr>
        <w:spacing w:after="0" w:line="276" w:lineRule="auto"/>
        <w:rPr>
          <w:rFonts w:ascii="TheSansOffice" w:hAnsi="TheSansOffice"/>
        </w:rPr>
      </w:pPr>
    </w:p>
    <w:p w14:paraId="11AB7544" w14:textId="779D0F7F" w:rsidR="009A7706" w:rsidRPr="00DC1D97" w:rsidRDefault="00BE4C21" w:rsidP="00DC1D97">
      <w:pPr>
        <w:spacing w:after="0" w:line="276" w:lineRule="auto"/>
        <w:rPr>
          <w:rFonts w:ascii="TheSansOffice" w:hAnsi="TheSansOffice"/>
        </w:rPr>
      </w:pPr>
      <w:r w:rsidRPr="00DC1D97">
        <w:rPr>
          <w:rFonts w:ascii="TheSansOffice" w:hAnsi="TheSansOffice"/>
        </w:rPr>
        <w:t xml:space="preserve">VALIE EXPORT formuliert </w:t>
      </w:r>
      <w:r w:rsidR="000114D9" w:rsidRPr="00DC1D97">
        <w:rPr>
          <w:rFonts w:ascii="TheSansOffice" w:hAnsi="TheSansOffice"/>
        </w:rPr>
        <w:t xml:space="preserve">mit ihrem Werk starke feministische Statements. Sie hinterfragt die fehlende Selbstbestimmung der Frau in der Gesellschaft und lenkt den Blick auch auf unser eigenes Handeln und unseren Umgang </w:t>
      </w:r>
      <w:r w:rsidR="009A7706" w:rsidRPr="00DC1D97">
        <w:rPr>
          <w:rFonts w:ascii="TheSansOffice" w:hAnsi="TheSansOffice"/>
        </w:rPr>
        <w:t xml:space="preserve">mit Geschlechterrollen. Die Auswahl des Werkzyklus </w:t>
      </w:r>
      <w:r w:rsidR="008414D9">
        <w:rPr>
          <w:rFonts w:ascii="TheSansOffice" w:hAnsi="TheSansOffice"/>
        </w:rPr>
        <w:t xml:space="preserve">für die Ausstellung </w:t>
      </w:r>
      <w:r w:rsidR="008414D9" w:rsidRPr="0077576F">
        <w:rPr>
          <w:rFonts w:ascii="TheSansOffice" w:hAnsi="TheSansOffice"/>
          <w:i/>
          <w:iCs/>
        </w:rPr>
        <w:t>VALIE EXP</w:t>
      </w:r>
      <w:r w:rsidR="0077576F" w:rsidRPr="0077576F">
        <w:rPr>
          <w:rFonts w:ascii="TheSansOffice" w:hAnsi="TheSansOffice"/>
          <w:i/>
          <w:iCs/>
        </w:rPr>
        <w:t xml:space="preserve">ORT. </w:t>
      </w:r>
      <w:proofErr w:type="spellStart"/>
      <w:r w:rsidR="0077576F" w:rsidRPr="0077576F">
        <w:rPr>
          <w:rFonts w:ascii="TheSansOffice" w:hAnsi="TheSansOffice"/>
          <w:i/>
          <w:iCs/>
        </w:rPr>
        <w:t>herstory</w:t>
      </w:r>
      <w:proofErr w:type="spellEnd"/>
      <w:r w:rsidR="0077576F" w:rsidRPr="0077576F">
        <w:rPr>
          <w:rFonts w:ascii="TheSansOffice" w:hAnsi="TheSansOffice"/>
          <w:i/>
          <w:iCs/>
        </w:rPr>
        <w:t>!</w:t>
      </w:r>
      <w:r w:rsidR="0077576F">
        <w:rPr>
          <w:rFonts w:ascii="TheSansOffice" w:hAnsi="TheSansOffice"/>
        </w:rPr>
        <w:t xml:space="preserve"> </w:t>
      </w:r>
      <w:r w:rsidR="009A7706" w:rsidRPr="00DC1D97">
        <w:rPr>
          <w:rFonts w:ascii="TheSansOffice" w:hAnsi="TheSansOffice"/>
        </w:rPr>
        <w:t xml:space="preserve">wurde in </w:t>
      </w:r>
      <w:r w:rsidR="00AD7F6C" w:rsidRPr="00DC1D97">
        <w:rPr>
          <w:rFonts w:ascii="TheSansOffice" w:hAnsi="TheSansOffice"/>
        </w:rPr>
        <w:t>enger Abstimmung mit dem Studi</w:t>
      </w:r>
      <w:r w:rsidR="00235E66" w:rsidRPr="00DC1D97">
        <w:rPr>
          <w:rFonts w:ascii="TheSansOffice" w:hAnsi="TheSansOffice"/>
        </w:rPr>
        <w:t>o</w:t>
      </w:r>
      <w:r w:rsidR="00AD7F6C" w:rsidRPr="00DC1D97">
        <w:rPr>
          <w:rFonts w:ascii="TheSansOffice" w:hAnsi="TheSansOffice"/>
        </w:rPr>
        <w:t xml:space="preserve"> VALIE EXPORT getroffen</w:t>
      </w:r>
      <w:r w:rsidR="00235E66" w:rsidRPr="00DC1D97">
        <w:rPr>
          <w:rFonts w:ascii="TheSansOffice" w:hAnsi="TheSansOffice"/>
        </w:rPr>
        <w:t xml:space="preserve">. </w:t>
      </w:r>
    </w:p>
    <w:p w14:paraId="7856A8B8" w14:textId="77777777" w:rsidR="006F20A9" w:rsidRPr="00DC1D97" w:rsidRDefault="006F20A9" w:rsidP="00DC1D97">
      <w:pPr>
        <w:spacing w:after="0" w:line="276" w:lineRule="auto"/>
        <w:rPr>
          <w:rFonts w:ascii="TheSansOffice" w:hAnsi="TheSansOffice"/>
        </w:rPr>
      </w:pPr>
    </w:p>
    <w:p w14:paraId="3CB75445" w14:textId="77777777" w:rsidR="003A5867" w:rsidRDefault="006F20A9" w:rsidP="00DC1D97">
      <w:pPr>
        <w:pStyle w:val="KeinLeerraum"/>
        <w:spacing w:line="276" w:lineRule="auto"/>
        <w:rPr>
          <w:rFonts w:ascii="TheSansOffice" w:hAnsi="TheSansOffice"/>
          <w:shd w:val="clear" w:color="auto" w:fill="FFFFFF"/>
          <w:lang w:val="de-DE"/>
        </w:rPr>
      </w:pPr>
      <w:r w:rsidRPr="00DC1D97">
        <w:rPr>
          <w:rFonts w:ascii="TheSansOffice" w:hAnsi="TheSansOffice"/>
        </w:rPr>
        <w:t>D</w:t>
      </w:r>
      <w:r w:rsidR="00FE1942" w:rsidRPr="00DC1D97">
        <w:rPr>
          <w:rFonts w:ascii="TheSansOffice" w:hAnsi="TheSansOffice"/>
        </w:rPr>
        <w:t xml:space="preserve">as Gesamtprojekt </w:t>
      </w:r>
      <w:r w:rsidRPr="00DC1D97">
        <w:rPr>
          <w:rFonts w:ascii="TheSansOffice" w:hAnsi="TheSansOffice"/>
        </w:rPr>
        <w:t>spannt</w:t>
      </w:r>
      <w:r w:rsidR="00FE1942" w:rsidRPr="00DC1D97">
        <w:rPr>
          <w:rFonts w:ascii="TheSansOffice" w:hAnsi="TheSansOffice"/>
          <w:color w:val="000000"/>
          <w:shd w:val="clear" w:color="auto" w:fill="FFFFFF"/>
          <w:lang w:val="de-DE"/>
        </w:rPr>
        <w:t xml:space="preserve"> durch seine Verortung im größten österreichischen Museum für Eisenzeit auch einen besonderen Bogen zur legendären und von EXPORT selbst kuratierten </w:t>
      </w:r>
      <w:r w:rsidRPr="00DC1D97">
        <w:rPr>
          <w:rFonts w:ascii="TheSansOffice" w:hAnsi="TheSansOffice"/>
        </w:rPr>
        <w:t xml:space="preserve">Schau </w:t>
      </w:r>
      <w:r w:rsidRPr="00DC1D97">
        <w:rPr>
          <w:rFonts w:ascii="TheSansOffice" w:hAnsi="TheSansOffice"/>
          <w:i/>
          <w:iCs/>
        </w:rPr>
        <w:t>MAGNA. Feminismus: Kunst und Kreativität</w:t>
      </w:r>
      <w:r w:rsidRPr="00DC1D97">
        <w:rPr>
          <w:rFonts w:ascii="TheSansOffice" w:hAnsi="TheSansOffice"/>
        </w:rPr>
        <w:t xml:space="preserve"> in der Galerie nächst St. Stephan in Wien im Jahr 1975.</w:t>
      </w:r>
      <w:r w:rsidR="007E5C05" w:rsidRPr="00DC1D97">
        <w:rPr>
          <w:rFonts w:ascii="TheSansOffice" w:hAnsi="TheSansOffice"/>
          <w:color w:val="000000"/>
          <w:shd w:val="clear" w:color="auto" w:fill="FFFFFF"/>
          <w:lang w:val="de-DE"/>
        </w:rPr>
        <w:t xml:space="preserve"> Denn in der begleitenden Publikation der Wiener Ausstellung hatte </w:t>
      </w:r>
      <w:proofErr w:type="spellStart"/>
      <w:r w:rsidR="007E5C05" w:rsidRPr="00DC1D97">
        <w:rPr>
          <w:rFonts w:ascii="TheSansOffice" w:hAnsi="TheSansOffice"/>
          <w:color w:val="000000"/>
          <w:shd w:val="clear" w:color="auto" w:fill="FFFFFF"/>
          <w:lang w:val="de-DE"/>
        </w:rPr>
        <w:t>Carolee</w:t>
      </w:r>
      <w:proofErr w:type="spellEnd"/>
      <w:r w:rsidR="007E5C05" w:rsidRPr="00DC1D97">
        <w:rPr>
          <w:rFonts w:ascii="TheSansOffice" w:hAnsi="TheSansOffice"/>
          <w:color w:val="000000"/>
          <w:shd w:val="clear" w:color="auto" w:fill="FFFFFF"/>
          <w:lang w:val="de-DE"/>
        </w:rPr>
        <w:t xml:space="preserve"> Schneemann eindrücklich kritisiert, dass unsere Beschäftigung u.a. mit Archäologie von der Vorstellung einer rein männlichen Autorenschaft früher </w:t>
      </w:r>
      <w:r w:rsidR="007E5C05" w:rsidRPr="00DC1D97">
        <w:rPr>
          <w:rFonts w:ascii="TheSansOffice" w:hAnsi="TheSansOffice"/>
          <w:shd w:val="clear" w:color="auto" w:fill="FFFFFF"/>
          <w:lang w:val="de-DE"/>
        </w:rPr>
        <w:t>künstlerischer Leistungen verbunden sei.</w:t>
      </w:r>
    </w:p>
    <w:p w14:paraId="09AAFBE5" w14:textId="71A75D68" w:rsidR="006F20A9" w:rsidRPr="00DC1D97" w:rsidRDefault="007E5C05" w:rsidP="003A5867">
      <w:pPr>
        <w:pStyle w:val="KeinLeerraum"/>
        <w:spacing w:before="120" w:line="276" w:lineRule="auto"/>
        <w:rPr>
          <w:rFonts w:ascii="TheSansOffice" w:hAnsi="TheSansOffice"/>
        </w:rPr>
      </w:pPr>
      <w:r w:rsidRPr="00DC1D97">
        <w:rPr>
          <w:rFonts w:ascii="TheSansOffice" w:hAnsi="TheSansOffice"/>
          <w:shd w:val="clear" w:color="auto" w:fill="FFFFFF"/>
          <w:lang w:val="de-DE"/>
        </w:rPr>
        <w:t xml:space="preserve">Gleichzeitig skizziert </w:t>
      </w:r>
      <w:r w:rsidRPr="00DC1D97">
        <w:rPr>
          <w:rFonts w:ascii="TheSansOffice" w:hAnsi="TheSansOffice"/>
        </w:rPr>
        <w:t>Schneemanns Text ein Szenario der Frau im Jahr 2000, in der das Patriarchat überwunden und die Gleichberechtigung hergestellt ist. Fast 50 Jahre nach der Ausstellung muss feststellt werden, dass es zur endgültigen Gleichstellung der Frau noch ein langer Weg ist.</w:t>
      </w:r>
      <w:r w:rsidR="007A2ACA" w:rsidRPr="00DC1D97">
        <w:rPr>
          <w:rFonts w:ascii="TheSansOffice" w:hAnsi="TheSansOffice"/>
        </w:rPr>
        <w:t xml:space="preserve"> </w:t>
      </w:r>
      <w:r w:rsidR="006F20A9" w:rsidRPr="00DC1D97">
        <w:rPr>
          <w:rFonts w:ascii="TheSansOffice" w:hAnsi="TheSansOffice"/>
        </w:rPr>
        <w:t xml:space="preserve">Der von Schneemann dargelegte Gedanke von </w:t>
      </w:r>
      <w:r w:rsidR="006F20A9" w:rsidRPr="0077576F">
        <w:rPr>
          <w:rFonts w:ascii="TheSansOffice" w:hAnsi="TheSansOffice"/>
          <w:i/>
          <w:iCs/>
        </w:rPr>
        <w:t xml:space="preserve">Art </w:t>
      </w:r>
      <w:proofErr w:type="spellStart"/>
      <w:r w:rsidR="006F20A9" w:rsidRPr="0077576F">
        <w:rPr>
          <w:rFonts w:ascii="TheSansOffice" w:hAnsi="TheSansOffice"/>
          <w:i/>
          <w:iCs/>
        </w:rPr>
        <w:t>Istory</w:t>
      </w:r>
      <w:proofErr w:type="spellEnd"/>
      <w:r w:rsidR="006F20A9" w:rsidRPr="00DC1D97">
        <w:rPr>
          <w:rFonts w:ascii="TheSansOffice" w:hAnsi="TheSansOffice"/>
        </w:rPr>
        <w:t xml:space="preserve"> (statt </w:t>
      </w:r>
      <w:r w:rsidR="006F20A9" w:rsidRPr="0077576F">
        <w:rPr>
          <w:rFonts w:ascii="TheSansOffice" w:hAnsi="TheSansOffice"/>
          <w:i/>
          <w:iCs/>
        </w:rPr>
        <w:t xml:space="preserve">Art </w:t>
      </w:r>
      <w:proofErr w:type="spellStart"/>
      <w:r w:rsidR="006F20A9" w:rsidRPr="0077576F">
        <w:rPr>
          <w:rFonts w:ascii="TheSansOffice" w:hAnsi="TheSansOffice"/>
          <w:i/>
          <w:iCs/>
        </w:rPr>
        <w:t>History</w:t>
      </w:r>
      <w:proofErr w:type="spellEnd"/>
      <w:r w:rsidR="006F20A9" w:rsidRPr="00DC1D97">
        <w:rPr>
          <w:rFonts w:ascii="TheSansOffice" w:hAnsi="TheSansOffice"/>
        </w:rPr>
        <w:t xml:space="preserve">) zu sprechen, inspirierte den nunmehrigen Ausstellungstitel </w:t>
      </w:r>
      <w:proofErr w:type="spellStart"/>
      <w:r w:rsidR="006F20A9" w:rsidRPr="00DC1D97">
        <w:rPr>
          <w:rFonts w:ascii="TheSansOffice" w:hAnsi="TheSansOffice"/>
          <w:i/>
          <w:iCs/>
        </w:rPr>
        <w:t>herstory</w:t>
      </w:r>
      <w:proofErr w:type="spellEnd"/>
      <w:r w:rsidR="006F20A9" w:rsidRPr="00DC1D97">
        <w:rPr>
          <w:rFonts w:ascii="TheSansOffice" w:hAnsi="TheSansOffice"/>
          <w:i/>
          <w:iCs/>
        </w:rPr>
        <w:t>!</w:t>
      </w:r>
      <w:r w:rsidR="006F20A9" w:rsidRPr="00DC1D97">
        <w:rPr>
          <w:rFonts w:ascii="TheSansOffice" w:hAnsi="TheSansOffice"/>
        </w:rPr>
        <w:t xml:space="preserve"> Der dadurch zum Ausdruck gebrachte Perspektivenwechsel liegt seit jeher dem Werk von VALIE EXPORT zu Grunde. </w:t>
      </w:r>
    </w:p>
    <w:p w14:paraId="5F04AA6F" w14:textId="20171547" w:rsidR="00235E66" w:rsidRPr="00DC1D97" w:rsidRDefault="00235E66" w:rsidP="003A5867">
      <w:pPr>
        <w:spacing w:before="120" w:after="0" w:line="276" w:lineRule="auto"/>
        <w:rPr>
          <w:rFonts w:ascii="TheSansOffice" w:hAnsi="TheSansOffice"/>
        </w:rPr>
      </w:pPr>
      <w:r w:rsidRPr="00DC1D97">
        <w:rPr>
          <w:rFonts w:ascii="TheSansOffice" w:hAnsi="TheSansOffice"/>
        </w:rPr>
        <w:t>Mit der Referenz auf die</w:t>
      </w:r>
      <w:r w:rsidR="0062051B" w:rsidRPr="00DC1D97">
        <w:rPr>
          <w:rFonts w:ascii="TheSansOffice" w:hAnsi="TheSansOffice"/>
        </w:rPr>
        <w:t xml:space="preserve"> legendäre </w:t>
      </w:r>
      <w:r w:rsidR="0062051B" w:rsidRPr="00DC1D97">
        <w:rPr>
          <w:rFonts w:ascii="TheSansOffice" w:hAnsi="TheSansOffice"/>
          <w:i/>
          <w:iCs/>
        </w:rPr>
        <w:t>MAGNA</w:t>
      </w:r>
      <w:r w:rsidR="0062051B" w:rsidRPr="00DC1D97">
        <w:rPr>
          <w:rFonts w:ascii="TheSansOffice" w:hAnsi="TheSansOffice"/>
        </w:rPr>
        <w:t>-</w:t>
      </w:r>
      <w:r w:rsidR="0045460A" w:rsidRPr="00DC1D97">
        <w:rPr>
          <w:rFonts w:ascii="TheSansOffice" w:hAnsi="TheSansOffice"/>
        </w:rPr>
        <w:t xml:space="preserve">Ausstellung </w:t>
      </w:r>
      <w:r w:rsidR="00593556" w:rsidRPr="00DC1D97">
        <w:rPr>
          <w:rFonts w:ascii="TheSansOffice" w:hAnsi="TheSansOffice"/>
        </w:rPr>
        <w:t xml:space="preserve">ist </w:t>
      </w:r>
      <w:r w:rsidR="00F061D4" w:rsidRPr="00DC1D97">
        <w:rPr>
          <w:rFonts w:ascii="TheSansOffice" w:hAnsi="TheSansOffice"/>
        </w:rPr>
        <w:t>auch</w:t>
      </w:r>
      <w:r w:rsidR="0062051B" w:rsidRPr="00DC1D97">
        <w:rPr>
          <w:rFonts w:ascii="TheSansOffice" w:hAnsi="TheSansOffice"/>
        </w:rPr>
        <w:t xml:space="preserve"> </w:t>
      </w:r>
      <w:r w:rsidR="00593556" w:rsidRPr="00DC1D97">
        <w:rPr>
          <w:rFonts w:ascii="TheSansOffice" w:hAnsi="TheSansOffice"/>
        </w:rPr>
        <w:t>ein Verweis auf die Archäologie verbunden.</w:t>
      </w:r>
      <w:r w:rsidR="00F665D1" w:rsidRPr="00DC1D97">
        <w:rPr>
          <w:rFonts w:ascii="TheSansOffice" w:hAnsi="TheSansOffice"/>
        </w:rPr>
        <w:t xml:space="preserve"> Dies wird in der aktuellen Ausstellung </w:t>
      </w:r>
      <w:r w:rsidR="007935F2" w:rsidRPr="00DC1D97">
        <w:rPr>
          <w:rFonts w:ascii="TheSansOffice" w:hAnsi="TheSansOffice"/>
        </w:rPr>
        <w:t xml:space="preserve">im Keltenmuseum </w:t>
      </w:r>
      <w:r w:rsidR="00F665D1" w:rsidRPr="00DC1D97">
        <w:rPr>
          <w:rFonts w:ascii="TheSansOffice" w:hAnsi="TheSansOffice"/>
        </w:rPr>
        <w:t>zum Anlass</w:t>
      </w:r>
      <w:r w:rsidR="009E3E62" w:rsidRPr="00DC1D97">
        <w:rPr>
          <w:rFonts w:ascii="TheSansOffice" w:hAnsi="TheSansOffice"/>
        </w:rPr>
        <w:t xml:space="preserve"> genommen, den Blick auf die männlich dominierte Forschungsgeschichte des </w:t>
      </w:r>
      <w:r w:rsidR="006F20A9" w:rsidRPr="00DC1D97">
        <w:rPr>
          <w:rFonts w:ascii="TheSansOffice" w:hAnsi="TheSansOffice"/>
        </w:rPr>
        <w:t xml:space="preserve">Dürrnberg zu richten. </w:t>
      </w:r>
    </w:p>
    <w:p w14:paraId="040ED508" w14:textId="77777777" w:rsidR="00D26851" w:rsidRPr="00DC1D97" w:rsidRDefault="00D26851" w:rsidP="003A5867">
      <w:pPr>
        <w:spacing w:before="120" w:after="0" w:line="276" w:lineRule="auto"/>
        <w:rPr>
          <w:rFonts w:ascii="TheSansOffice" w:hAnsi="TheSansOffice"/>
        </w:rPr>
      </w:pPr>
      <w:r w:rsidRPr="00DC1D97">
        <w:rPr>
          <w:rFonts w:ascii="TheSansOffice" w:hAnsi="TheSansOffice"/>
        </w:rPr>
        <w:t xml:space="preserve">Die zentrale Positionierung im Werk von VALIE EXPORT und in der Ausstellung </w:t>
      </w:r>
      <w:r w:rsidRPr="00DC1D97">
        <w:rPr>
          <w:rFonts w:ascii="TheSansOffice" w:hAnsi="TheSansOffice"/>
          <w:i/>
          <w:iCs/>
        </w:rPr>
        <w:t>MAGNA</w:t>
      </w:r>
      <w:r w:rsidRPr="00DC1D97">
        <w:rPr>
          <w:rFonts w:ascii="TheSansOffice" w:hAnsi="TheSansOffice"/>
        </w:rPr>
        <w:t xml:space="preserve"> sind Aussagen zur männlichen Geschichtsschreibung und zur Macht über den Körper der Frau. Die in den letzten Jahrzehnten mühsam erwirkte Selbstbestimmung ist in vielen Bereichen immer noch nicht auf Augenhöhe mit den männlichen Vormachtstellungen. Die Aktualität der Aussagen im Werk von VALIE EXPORT ist nicht nur deshalb so präsent. Global erkennbare Tendenzen bringen neuerliche Restriktionen und Rückschritte. Die Ausstellung ist eine Einladung zur Reflexion dieser Entwicklungen und zur Teilhabe an der Umsetzung eines egalitären Geschlechterrollenbildes. </w:t>
      </w:r>
    </w:p>
    <w:p w14:paraId="7FDCDD04" w14:textId="0BE4DB47" w:rsidR="006F20A9" w:rsidRPr="00DC1D97" w:rsidRDefault="00D26851" w:rsidP="003A5867">
      <w:pPr>
        <w:spacing w:before="120" w:after="0" w:line="276" w:lineRule="auto"/>
        <w:rPr>
          <w:rFonts w:ascii="TheSansOffice" w:hAnsi="TheSansOffice"/>
        </w:rPr>
      </w:pPr>
      <w:r w:rsidRPr="00DC1D97">
        <w:rPr>
          <w:rFonts w:ascii="TheSansOffice" w:hAnsi="TheSansOffice"/>
        </w:rPr>
        <w:t xml:space="preserve">Knapp 50 Jahre nach der Ausstellung </w:t>
      </w:r>
      <w:r w:rsidRPr="0077576F">
        <w:rPr>
          <w:rFonts w:ascii="TheSansOffice" w:hAnsi="TheSansOffice"/>
          <w:i/>
          <w:iCs/>
        </w:rPr>
        <w:t>MAGNA</w:t>
      </w:r>
      <w:r w:rsidRPr="00DC1D97">
        <w:rPr>
          <w:rFonts w:ascii="TheSansOffice" w:hAnsi="TheSansOffice"/>
        </w:rPr>
        <w:t xml:space="preserve"> sind einige der skizzierten Zukunftsvorstellungen immer noch Utopie. Ob weitere 50 Jahre bis zur Realisierung vergehen müssen, oder die Utopie zur Dystopie wird, hängt auch von unserem Zutun ab</w:t>
      </w:r>
    </w:p>
    <w:p w14:paraId="16AFB93C" w14:textId="77777777" w:rsidR="009A7706" w:rsidRPr="00DC1D97" w:rsidRDefault="009A7706" w:rsidP="00DC1D97">
      <w:pPr>
        <w:spacing w:after="0" w:line="276" w:lineRule="auto"/>
        <w:rPr>
          <w:rFonts w:ascii="TheSansOffice" w:hAnsi="TheSansOffice"/>
        </w:rPr>
      </w:pPr>
    </w:p>
    <w:p w14:paraId="17496D3A" w14:textId="77777777" w:rsidR="005D1EB3" w:rsidRPr="00DC1D97" w:rsidRDefault="005D1EB3" w:rsidP="00DC1D97">
      <w:pPr>
        <w:spacing w:after="0" w:line="276" w:lineRule="auto"/>
        <w:rPr>
          <w:rFonts w:ascii="TheSansOffice" w:hAnsi="TheSansOffice"/>
        </w:rPr>
      </w:pPr>
    </w:p>
    <w:p w14:paraId="73E986F9" w14:textId="0C1C02F5" w:rsidR="005D1EB3" w:rsidRPr="003A5867" w:rsidRDefault="00FE1942" w:rsidP="00DC1D97">
      <w:pPr>
        <w:spacing w:after="0" w:line="276" w:lineRule="auto"/>
        <w:rPr>
          <w:rFonts w:ascii="TheSansOffice" w:hAnsi="TheSansOffice"/>
          <w:b/>
          <w:bCs/>
          <w:sz w:val="28"/>
          <w:szCs w:val="28"/>
        </w:rPr>
      </w:pPr>
      <w:r w:rsidRPr="003A5867">
        <w:rPr>
          <w:rFonts w:ascii="TheSansOffice" w:hAnsi="TheSansOffice"/>
          <w:b/>
          <w:bCs/>
          <w:sz w:val="28"/>
          <w:szCs w:val="28"/>
        </w:rPr>
        <w:t>Feministische Gegenentwürfe</w:t>
      </w:r>
    </w:p>
    <w:p w14:paraId="01A1F933" w14:textId="77777777" w:rsidR="00FE1942" w:rsidRPr="00DC1D97" w:rsidRDefault="00FE1942" w:rsidP="00DC1D97">
      <w:pPr>
        <w:spacing w:after="0" w:line="276" w:lineRule="auto"/>
        <w:rPr>
          <w:rFonts w:ascii="TheSansOffice" w:hAnsi="TheSansOffice"/>
        </w:rPr>
      </w:pPr>
    </w:p>
    <w:p w14:paraId="6FFE15F2" w14:textId="635B3FF9" w:rsidR="00B829FA" w:rsidRPr="00DC1D97" w:rsidRDefault="00B829FA" w:rsidP="00DC1D97">
      <w:pPr>
        <w:spacing w:after="0" w:line="276" w:lineRule="auto"/>
        <w:rPr>
          <w:rFonts w:ascii="TheSansOffice" w:hAnsi="TheSansOffice"/>
        </w:rPr>
      </w:pPr>
      <w:r w:rsidRPr="00DC1D97">
        <w:rPr>
          <w:rFonts w:ascii="TheSansOffice" w:hAnsi="TheSansOffice"/>
        </w:rPr>
        <w:t xml:space="preserve">In den Werken der Serie </w:t>
      </w:r>
      <w:r w:rsidRPr="00DC1D97">
        <w:rPr>
          <w:rFonts w:ascii="TheSansOffice" w:hAnsi="TheSansOffice"/>
          <w:i/>
          <w:iCs/>
        </w:rPr>
        <w:t>Nachstellungen</w:t>
      </w:r>
      <w:r w:rsidRPr="00DC1D97">
        <w:rPr>
          <w:rFonts w:ascii="TheSansOffice" w:hAnsi="TheSansOffice"/>
        </w:rPr>
        <w:t xml:space="preserve"> aus den 1970er Jahre hinterfragt VALIE EXPORT kunsthistorische Narrative: Die Frau als dienendes, trauerndes</w:t>
      </w:r>
      <w:r w:rsidR="00496CCC" w:rsidRPr="00DC1D97">
        <w:rPr>
          <w:rFonts w:ascii="TheSansOffice" w:hAnsi="TheSansOffice"/>
        </w:rPr>
        <w:t xml:space="preserve">, untergeordnetes Wesen, das hauptsächlich in biblischen oder mythologischen Szenen dargestellt ist. </w:t>
      </w:r>
      <w:r w:rsidR="00727C3A" w:rsidRPr="00DC1D97">
        <w:rPr>
          <w:rFonts w:ascii="TheSansOffice" w:hAnsi="TheSansOffice"/>
        </w:rPr>
        <w:t>Durch die Beschäftigung mit den weiblichen Posen der kunsthistorischen Vorbilder und die Loslösung</w:t>
      </w:r>
      <w:r w:rsidR="00EC5E34" w:rsidRPr="00DC1D97">
        <w:rPr>
          <w:rFonts w:ascii="TheSansOffice" w:hAnsi="TheSansOffice"/>
        </w:rPr>
        <w:t xml:space="preserve"> der Figuren vom bildlichen Zusammenhang, entwickelt VALIE EXPORT </w:t>
      </w:r>
      <w:r w:rsidR="006A1347" w:rsidRPr="00DC1D97">
        <w:rPr>
          <w:rFonts w:ascii="TheSansOffice" w:hAnsi="TheSansOffice"/>
        </w:rPr>
        <w:t>Nachstellungen als feministische Gegenentwürfe zur einseitig männlich geprägt</w:t>
      </w:r>
      <w:r w:rsidR="00572737" w:rsidRPr="00DC1D97">
        <w:rPr>
          <w:rFonts w:ascii="TheSansOffice" w:hAnsi="TheSansOffice"/>
        </w:rPr>
        <w:t>en Geschichtsschreibung. Diesen</w:t>
      </w:r>
      <w:r w:rsidR="00EC5E34" w:rsidRPr="00DC1D97">
        <w:rPr>
          <w:rFonts w:ascii="TheSansOffice" w:hAnsi="TheSansOffice"/>
        </w:rPr>
        <w:t xml:space="preserve"> </w:t>
      </w:r>
      <w:r w:rsidR="00572737" w:rsidRPr="00DC1D97">
        <w:rPr>
          <w:rFonts w:ascii="TheSansOffice" w:hAnsi="TheSansOffice"/>
        </w:rPr>
        <w:t xml:space="preserve">Prozess fasst die Künstlerin als feministische Kritik auf, um die Rolle der Frau, ihre </w:t>
      </w:r>
      <w:r w:rsidR="00572737" w:rsidRPr="00DC1D97">
        <w:rPr>
          <w:rFonts w:ascii="TheSansOffice" w:hAnsi="TheSansOffice"/>
        </w:rPr>
        <w:lastRenderedPageBreak/>
        <w:t>gesellschaftliche Marginalisierung und die Repräsentation</w:t>
      </w:r>
      <w:r w:rsidR="006A4494" w:rsidRPr="00DC1D97">
        <w:rPr>
          <w:rFonts w:ascii="TheSansOffice" w:hAnsi="TheSansOffice"/>
        </w:rPr>
        <w:t xml:space="preserve"> des weiblichen Körpers in einer patriarchalen Gesellschaft zu thematisieren. </w:t>
      </w:r>
    </w:p>
    <w:p w14:paraId="7BE33812" w14:textId="77777777" w:rsidR="00B829FA" w:rsidRPr="00DC1D97" w:rsidRDefault="00B829FA" w:rsidP="00DC1D97">
      <w:pPr>
        <w:spacing w:after="0" w:line="276" w:lineRule="auto"/>
        <w:rPr>
          <w:rFonts w:ascii="TheSansOffice" w:hAnsi="TheSansOffice"/>
        </w:rPr>
      </w:pPr>
    </w:p>
    <w:p w14:paraId="778E6DC3" w14:textId="1B85877F" w:rsidR="00620D34" w:rsidRPr="00DC1D97" w:rsidRDefault="00620D34" w:rsidP="00DC1D97">
      <w:pPr>
        <w:spacing w:after="0" w:line="276" w:lineRule="auto"/>
        <w:rPr>
          <w:rFonts w:ascii="TheSansOffice" w:hAnsi="TheSansOffice"/>
        </w:rPr>
      </w:pPr>
      <w:r w:rsidRPr="00DC1D97">
        <w:rPr>
          <w:rFonts w:ascii="TheSansOffice" w:hAnsi="TheSansOffice"/>
        </w:rPr>
        <w:t xml:space="preserve">EXPORTS </w:t>
      </w:r>
      <w:r w:rsidRPr="00DC1D97">
        <w:rPr>
          <w:rFonts w:ascii="TheSansOffice" w:hAnsi="TheSansOffice"/>
          <w:i/>
          <w:iCs/>
        </w:rPr>
        <w:t>Nachstellungen</w:t>
      </w:r>
      <w:r w:rsidRPr="00DC1D97">
        <w:rPr>
          <w:rFonts w:ascii="TheSansOffice" w:hAnsi="TheSansOffice"/>
        </w:rPr>
        <w:t xml:space="preserve"> </w:t>
      </w:r>
      <w:r w:rsidR="00CE71BA" w:rsidRPr="00DC1D97">
        <w:rPr>
          <w:rFonts w:ascii="TheSansOffice" w:hAnsi="TheSansOffice"/>
        </w:rPr>
        <w:t>verweben sich</w:t>
      </w:r>
      <w:r w:rsidR="0040278F" w:rsidRPr="00DC1D97">
        <w:rPr>
          <w:rFonts w:ascii="TheSansOffice" w:hAnsi="TheSansOffice"/>
        </w:rPr>
        <w:t xml:space="preserve"> </w:t>
      </w:r>
      <w:r w:rsidR="00AB5EE3" w:rsidRPr="00DC1D97">
        <w:rPr>
          <w:rFonts w:ascii="TheSansOffice" w:hAnsi="TheSansOffice"/>
        </w:rPr>
        <w:t xml:space="preserve">im Keltenmuseum Hallein </w:t>
      </w:r>
      <w:r w:rsidR="009462FD" w:rsidRPr="00DC1D97">
        <w:rPr>
          <w:rFonts w:ascii="TheSansOffice" w:hAnsi="TheSansOffice"/>
        </w:rPr>
        <w:t xml:space="preserve">vielschichtig </w:t>
      </w:r>
      <w:r w:rsidR="00706163" w:rsidRPr="00DC1D97">
        <w:rPr>
          <w:rFonts w:ascii="TheSansOffice" w:hAnsi="TheSansOffice"/>
        </w:rPr>
        <w:t xml:space="preserve">und spannungsreich </w:t>
      </w:r>
      <w:r w:rsidR="00360CC6" w:rsidRPr="00DC1D97">
        <w:rPr>
          <w:rFonts w:ascii="TheSansOffice" w:hAnsi="TheSansOffice"/>
        </w:rPr>
        <w:t xml:space="preserve">mit dem </w:t>
      </w:r>
      <w:r w:rsidR="0040278F" w:rsidRPr="00DC1D97">
        <w:rPr>
          <w:rFonts w:ascii="TheSansOffice" w:hAnsi="TheSansOffice"/>
        </w:rPr>
        <w:t xml:space="preserve">Ambiente der </w:t>
      </w:r>
      <w:r w:rsidR="00360CC6" w:rsidRPr="00DC1D97">
        <w:rPr>
          <w:rFonts w:ascii="TheSansOffice" w:hAnsi="TheSansOffice"/>
        </w:rPr>
        <w:t xml:space="preserve">fürsterzbischöflichen </w:t>
      </w:r>
      <w:r w:rsidR="0040278F" w:rsidRPr="00DC1D97">
        <w:rPr>
          <w:rFonts w:ascii="TheSansOffice" w:hAnsi="TheSansOffice"/>
        </w:rPr>
        <w:t>barocken Fürstenzimmer</w:t>
      </w:r>
      <w:r w:rsidR="00AB5EE3" w:rsidRPr="00DC1D97">
        <w:rPr>
          <w:rFonts w:ascii="TheSansOffice" w:hAnsi="TheSansOffice"/>
        </w:rPr>
        <w:t xml:space="preserve">, </w:t>
      </w:r>
      <w:r w:rsidR="004B0313" w:rsidRPr="00DC1D97">
        <w:rPr>
          <w:rFonts w:ascii="TheSansOffice" w:hAnsi="TheSansOffice"/>
        </w:rPr>
        <w:t xml:space="preserve">dem zeitgenössischen Blick </w:t>
      </w:r>
      <w:r w:rsidR="00955794" w:rsidRPr="00DC1D97">
        <w:rPr>
          <w:rFonts w:ascii="TheSansOffice" w:hAnsi="TheSansOffice"/>
        </w:rPr>
        <w:t xml:space="preserve">des Malers Benedikt </w:t>
      </w:r>
      <w:proofErr w:type="spellStart"/>
      <w:r w:rsidR="00955794" w:rsidRPr="00DC1D97">
        <w:rPr>
          <w:rFonts w:ascii="TheSansOffice" w:hAnsi="TheSansOffice"/>
        </w:rPr>
        <w:t>Werkstätter</w:t>
      </w:r>
      <w:proofErr w:type="spellEnd"/>
      <w:r w:rsidR="00955794" w:rsidRPr="00DC1D97">
        <w:rPr>
          <w:rFonts w:ascii="TheSansOffice" w:hAnsi="TheSansOffice"/>
        </w:rPr>
        <w:t xml:space="preserve"> </w:t>
      </w:r>
      <w:r w:rsidR="004B0313" w:rsidRPr="00DC1D97">
        <w:rPr>
          <w:rFonts w:ascii="TheSansOffice" w:hAnsi="TheSansOffice"/>
        </w:rPr>
        <w:t>auf</w:t>
      </w:r>
      <w:r w:rsidR="00617F8E" w:rsidRPr="00DC1D97">
        <w:rPr>
          <w:rFonts w:ascii="TheSansOffice" w:hAnsi="TheSansOffice"/>
        </w:rPr>
        <w:t xml:space="preserve"> Frauenleben im 18 Jahrhundert</w:t>
      </w:r>
      <w:r w:rsidR="00B36BB0" w:rsidRPr="00DC1D97">
        <w:rPr>
          <w:rFonts w:ascii="TheSansOffice" w:hAnsi="TheSansOffice"/>
        </w:rPr>
        <w:t xml:space="preserve">, </w:t>
      </w:r>
      <w:r w:rsidR="009462FD" w:rsidRPr="00DC1D97">
        <w:rPr>
          <w:rFonts w:ascii="TheSansOffice" w:hAnsi="TheSansOffice"/>
        </w:rPr>
        <w:t xml:space="preserve">der </w:t>
      </w:r>
      <w:r w:rsidR="002851FF" w:rsidRPr="00DC1D97">
        <w:rPr>
          <w:rFonts w:ascii="TheSansOffice" w:hAnsi="TheSansOffice"/>
        </w:rPr>
        <w:t xml:space="preserve">männlich dominierten archäologischen Forschungsgeschichte </w:t>
      </w:r>
      <w:r w:rsidR="008F384F" w:rsidRPr="00DC1D97">
        <w:rPr>
          <w:rFonts w:ascii="TheSansOffice" w:hAnsi="TheSansOffice"/>
        </w:rPr>
        <w:t xml:space="preserve">auf dem Dürrnberg </w:t>
      </w:r>
      <w:r w:rsidR="00B36BB0" w:rsidRPr="00DC1D97">
        <w:rPr>
          <w:rFonts w:ascii="TheSansOffice" w:hAnsi="TheSansOffice"/>
        </w:rPr>
        <w:t>und de</w:t>
      </w:r>
      <w:r w:rsidR="00B06841" w:rsidRPr="00DC1D97">
        <w:rPr>
          <w:rFonts w:ascii="TheSansOffice" w:hAnsi="TheSansOffice"/>
        </w:rPr>
        <w:t xml:space="preserve">n </w:t>
      </w:r>
      <w:r w:rsidR="00B36BB0" w:rsidRPr="00DC1D97">
        <w:rPr>
          <w:rFonts w:ascii="TheSansOffice" w:hAnsi="TheSansOffice"/>
        </w:rPr>
        <w:t>feministischen</w:t>
      </w:r>
      <w:r w:rsidR="00B06841" w:rsidRPr="00DC1D97">
        <w:rPr>
          <w:rFonts w:ascii="TheSansOffice" w:hAnsi="TheSansOffice"/>
        </w:rPr>
        <w:t xml:space="preserve"> </w:t>
      </w:r>
      <w:r w:rsidR="00A464DF" w:rsidRPr="00DC1D97">
        <w:rPr>
          <w:rFonts w:ascii="TheSansOffice" w:hAnsi="TheSansOffice"/>
        </w:rPr>
        <w:t xml:space="preserve">Zukunftsentwürfen </w:t>
      </w:r>
      <w:r w:rsidR="00B24EC6" w:rsidRPr="00DC1D97">
        <w:rPr>
          <w:rFonts w:ascii="TheSansOffice" w:hAnsi="TheSansOffice"/>
        </w:rPr>
        <w:t xml:space="preserve">des </w:t>
      </w:r>
      <w:r w:rsidR="00706163" w:rsidRPr="00DC1D97">
        <w:rPr>
          <w:rFonts w:ascii="TheSansOffice" w:hAnsi="TheSansOffice"/>
        </w:rPr>
        <w:t xml:space="preserve">späteren </w:t>
      </w:r>
      <w:r w:rsidR="00B24EC6" w:rsidRPr="00DC1D97">
        <w:rPr>
          <w:rFonts w:ascii="TheSansOffice" w:hAnsi="TheSansOffice"/>
        </w:rPr>
        <w:t xml:space="preserve">20. Jahrhunderts. </w:t>
      </w:r>
    </w:p>
    <w:p w14:paraId="224D485D" w14:textId="77777777" w:rsidR="007C41D0" w:rsidRPr="00DC1D97" w:rsidRDefault="007C41D0" w:rsidP="00DC1D97">
      <w:pPr>
        <w:spacing w:after="0" w:line="276" w:lineRule="auto"/>
        <w:rPr>
          <w:rFonts w:ascii="TheSansOffice" w:hAnsi="TheSansOffice"/>
        </w:rPr>
      </w:pPr>
    </w:p>
    <w:p w14:paraId="3EB7CDF3" w14:textId="77777777" w:rsidR="006848DB" w:rsidRDefault="006848DB" w:rsidP="00DC1D97">
      <w:pPr>
        <w:spacing w:after="0" w:line="276" w:lineRule="auto"/>
        <w:rPr>
          <w:rFonts w:ascii="TheSansOffice" w:hAnsi="TheSansOffice"/>
          <w:b/>
          <w:bCs/>
          <w:sz w:val="28"/>
          <w:szCs w:val="28"/>
        </w:rPr>
      </w:pPr>
    </w:p>
    <w:p w14:paraId="5A3C1AC9" w14:textId="3D4943B8" w:rsidR="00D821B5" w:rsidRPr="003A5867" w:rsidRDefault="00BB71F8" w:rsidP="00DC1D97">
      <w:pPr>
        <w:spacing w:after="0" w:line="276" w:lineRule="auto"/>
        <w:rPr>
          <w:rFonts w:ascii="TheSansOffice" w:hAnsi="TheSansOffice"/>
          <w:b/>
          <w:bCs/>
          <w:sz w:val="28"/>
          <w:szCs w:val="28"/>
        </w:rPr>
      </w:pPr>
      <w:r>
        <w:rPr>
          <w:rFonts w:ascii="TheSansOffice" w:hAnsi="TheSansOffice"/>
          <w:b/>
          <w:bCs/>
          <w:sz w:val="28"/>
          <w:szCs w:val="28"/>
        </w:rPr>
        <w:t xml:space="preserve">VALIE EXPORTS </w:t>
      </w:r>
      <w:r w:rsidR="00620D34" w:rsidRPr="006848DB">
        <w:rPr>
          <w:rFonts w:ascii="TheSansOffice" w:hAnsi="TheSansOffice"/>
          <w:b/>
          <w:bCs/>
          <w:i/>
          <w:iCs/>
          <w:sz w:val="28"/>
          <w:szCs w:val="28"/>
        </w:rPr>
        <w:t>Nachstellungen</w:t>
      </w:r>
    </w:p>
    <w:p w14:paraId="3AB18173" w14:textId="77777777" w:rsidR="00213DB9" w:rsidRPr="00DC1D97" w:rsidRDefault="00213DB9" w:rsidP="00DC1D97">
      <w:pPr>
        <w:spacing w:after="0" w:line="276" w:lineRule="auto"/>
        <w:rPr>
          <w:rFonts w:ascii="TheSansOffice" w:hAnsi="TheSansOffice"/>
          <w:color w:val="13020C"/>
          <w:shd w:val="clear" w:color="auto" w:fill="FFFFFF"/>
        </w:rPr>
      </w:pPr>
    </w:p>
    <w:p w14:paraId="79C2687C" w14:textId="45A1301D" w:rsidR="005F4F13" w:rsidRPr="00DC1D97" w:rsidRDefault="00307579"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In den </w:t>
      </w:r>
      <w:r w:rsidR="00213DB9" w:rsidRPr="00DC1D97">
        <w:rPr>
          <w:rFonts w:ascii="TheSansOffice" w:hAnsi="TheSansOffice"/>
          <w:i/>
          <w:iCs/>
          <w:color w:val="13020C"/>
          <w:shd w:val="clear" w:color="auto" w:fill="FFFFFF"/>
        </w:rPr>
        <w:t>Nachstellungen</w:t>
      </w:r>
      <w:r w:rsidRPr="00DC1D97">
        <w:rPr>
          <w:rFonts w:ascii="TheSansOffice" w:hAnsi="TheSansOffice"/>
          <w:color w:val="13020C"/>
          <w:shd w:val="clear" w:color="auto" w:fill="FFFFFF"/>
        </w:rPr>
        <w:t xml:space="preserve"> aus dem Jahr 1976 ließ VALIE EXPORT </w:t>
      </w:r>
      <w:r w:rsidR="00213DB9" w:rsidRPr="00DC1D97">
        <w:rPr>
          <w:rFonts w:ascii="TheSansOffice" w:hAnsi="TheSansOffice"/>
          <w:color w:val="13020C"/>
          <w:shd w:val="clear" w:color="auto" w:fill="FFFFFF"/>
        </w:rPr>
        <w:t>ein Modell weiblich konnotierte Posen aus klassischen Gemälden nachstellen</w:t>
      </w:r>
      <w:r w:rsidR="006D24B9" w:rsidRPr="00DC1D97">
        <w:rPr>
          <w:rFonts w:ascii="TheSansOffice" w:hAnsi="TheSansOffice"/>
          <w:color w:val="13020C"/>
          <w:shd w:val="clear" w:color="auto" w:fill="FFFFFF"/>
        </w:rPr>
        <w:t xml:space="preserve">: </w:t>
      </w:r>
      <w:r w:rsidR="002A7CA6" w:rsidRPr="00DC1D97">
        <w:rPr>
          <w:rFonts w:ascii="TheSansOffice" w:hAnsi="TheSansOffice"/>
          <w:color w:val="13020C"/>
          <w:shd w:val="clear" w:color="auto" w:fill="FFFFFF"/>
        </w:rPr>
        <w:t>Entblößt von der Szenerie</w:t>
      </w:r>
      <w:r w:rsidR="00FE7F99" w:rsidRPr="00DC1D97">
        <w:rPr>
          <w:rFonts w:ascii="TheSansOffice" w:hAnsi="TheSansOffice"/>
          <w:color w:val="13020C"/>
          <w:shd w:val="clear" w:color="auto" w:fill="FFFFFF"/>
        </w:rPr>
        <w:t>,</w:t>
      </w:r>
      <w:r w:rsidR="002A7CA6" w:rsidRPr="00DC1D97">
        <w:rPr>
          <w:rFonts w:ascii="TheSansOffice" w:hAnsi="TheSansOffice"/>
          <w:color w:val="13020C"/>
          <w:shd w:val="clear" w:color="auto" w:fill="FFFFFF"/>
        </w:rPr>
        <w:t xml:space="preserve"> </w:t>
      </w:r>
      <w:r w:rsidR="00375C19" w:rsidRPr="00DC1D97">
        <w:rPr>
          <w:rFonts w:ascii="TheSansOffice" w:hAnsi="TheSansOffice"/>
          <w:color w:val="13020C"/>
          <w:shd w:val="clear" w:color="auto" w:fill="FFFFFF"/>
        </w:rPr>
        <w:t>aus dem</w:t>
      </w:r>
      <w:r w:rsidR="00374EDE" w:rsidRPr="00DC1D97">
        <w:rPr>
          <w:rFonts w:ascii="TheSansOffice" w:hAnsi="TheSansOffice"/>
          <w:color w:val="13020C"/>
          <w:shd w:val="clear" w:color="auto" w:fill="FFFFFF"/>
        </w:rPr>
        <w:t xml:space="preserve"> historischen, mythologischen oder religiösen Kontext de</w:t>
      </w:r>
      <w:r w:rsidR="00375C19" w:rsidRPr="00DC1D97">
        <w:rPr>
          <w:rFonts w:ascii="TheSansOffice" w:hAnsi="TheSansOffice"/>
          <w:color w:val="13020C"/>
          <w:shd w:val="clear" w:color="auto" w:fill="FFFFFF"/>
        </w:rPr>
        <w:t xml:space="preserve">s Originals </w:t>
      </w:r>
      <w:r w:rsidR="00FE7F99" w:rsidRPr="00DC1D97">
        <w:rPr>
          <w:rFonts w:ascii="TheSansOffice" w:hAnsi="TheSansOffice"/>
          <w:color w:val="13020C"/>
          <w:shd w:val="clear" w:color="auto" w:fill="FFFFFF"/>
        </w:rPr>
        <w:t>herausgelöst und als pure Haltung</w:t>
      </w:r>
      <w:r w:rsidR="000E174C" w:rsidRPr="00DC1D97">
        <w:rPr>
          <w:rFonts w:ascii="TheSansOffice" w:hAnsi="TheSansOffice"/>
          <w:color w:val="13020C"/>
          <w:shd w:val="clear" w:color="auto" w:fill="FFFFFF"/>
        </w:rPr>
        <w:t xml:space="preserve"> und Geste </w:t>
      </w:r>
      <w:r w:rsidR="00D242A8" w:rsidRPr="00DC1D97">
        <w:rPr>
          <w:rFonts w:ascii="TheSansOffice" w:hAnsi="TheSansOffice"/>
          <w:color w:val="13020C"/>
          <w:shd w:val="clear" w:color="auto" w:fill="FFFFFF"/>
        </w:rPr>
        <w:t>ausgestellt</w:t>
      </w:r>
      <w:r w:rsidR="007F434C" w:rsidRPr="00DC1D97">
        <w:rPr>
          <w:rFonts w:ascii="TheSansOffice" w:hAnsi="TheSansOffice"/>
          <w:color w:val="13020C"/>
          <w:shd w:val="clear" w:color="auto" w:fill="FFFFFF"/>
        </w:rPr>
        <w:t>, mit Gegenständen aus dem Frauen</w:t>
      </w:r>
      <w:r w:rsidR="00AF09BD" w:rsidRPr="00DC1D97">
        <w:rPr>
          <w:rFonts w:ascii="TheSansOffice" w:hAnsi="TheSansOffice"/>
          <w:color w:val="13020C"/>
          <w:shd w:val="clear" w:color="auto" w:fill="FFFFFF"/>
        </w:rPr>
        <w:t>alltag der 1970er aufgeladen</w:t>
      </w:r>
      <w:r w:rsidR="006D24B9" w:rsidRPr="00DC1D97">
        <w:rPr>
          <w:rFonts w:ascii="TheSansOffice" w:hAnsi="TheSansOffice"/>
          <w:color w:val="13020C"/>
          <w:shd w:val="clear" w:color="auto" w:fill="FFFFFF"/>
        </w:rPr>
        <w:t xml:space="preserve">, </w:t>
      </w:r>
      <w:r w:rsidR="003F6878" w:rsidRPr="00DC1D97">
        <w:rPr>
          <w:rFonts w:ascii="TheSansOffice" w:hAnsi="TheSansOffice"/>
          <w:color w:val="13020C"/>
          <w:shd w:val="clear" w:color="auto" w:fill="FFFFFF"/>
        </w:rPr>
        <w:t xml:space="preserve">entfalten die Fotografien ihre herausfordernde bis irritierende Wirkung. </w:t>
      </w:r>
      <w:r w:rsidR="00F46B5B" w:rsidRPr="00DC1D97">
        <w:rPr>
          <w:rFonts w:ascii="TheSansOffice" w:hAnsi="TheSansOffice"/>
          <w:color w:val="13020C"/>
          <w:shd w:val="clear" w:color="auto" w:fill="FFFFFF"/>
        </w:rPr>
        <w:t xml:space="preserve">Stets </w:t>
      </w:r>
      <w:r w:rsidR="008B72B4" w:rsidRPr="00DC1D97">
        <w:rPr>
          <w:rFonts w:ascii="TheSansOffice" w:hAnsi="TheSansOffice"/>
          <w:color w:val="13020C"/>
          <w:shd w:val="clear" w:color="auto" w:fill="FFFFFF"/>
        </w:rPr>
        <w:t xml:space="preserve">die gesellschaftliche Rolle der Frau </w:t>
      </w:r>
      <w:r w:rsidR="003C5E01" w:rsidRPr="00DC1D97">
        <w:rPr>
          <w:rFonts w:ascii="TheSansOffice" w:hAnsi="TheSansOffice"/>
          <w:color w:val="13020C"/>
          <w:shd w:val="clear" w:color="auto" w:fill="FFFFFF"/>
        </w:rPr>
        <w:t xml:space="preserve">und den patriarchalen Blick auf </w:t>
      </w:r>
      <w:r w:rsidR="000733EA" w:rsidRPr="00DC1D97">
        <w:rPr>
          <w:rFonts w:ascii="TheSansOffice" w:hAnsi="TheSansOffice"/>
          <w:color w:val="13020C"/>
          <w:shd w:val="clear" w:color="auto" w:fill="FFFFFF"/>
        </w:rPr>
        <w:t>den weiblichen Körper thematisierend.</w:t>
      </w:r>
    </w:p>
    <w:p w14:paraId="20B4F82A" w14:textId="77777777" w:rsidR="000733EA" w:rsidRPr="00DC1D97" w:rsidRDefault="000733EA" w:rsidP="00DC1D97">
      <w:pPr>
        <w:spacing w:after="0" w:line="276" w:lineRule="auto"/>
        <w:rPr>
          <w:rFonts w:ascii="TheSansOffice" w:hAnsi="TheSansOffice"/>
          <w:color w:val="13020C"/>
          <w:shd w:val="clear" w:color="auto" w:fill="FFFFFF"/>
        </w:rPr>
      </w:pPr>
    </w:p>
    <w:p w14:paraId="17D48F3A" w14:textId="62A7B890" w:rsidR="000733EA" w:rsidRPr="00BB71F8" w:rsidRDefault="004F0B19" w:rsidP="00DC1D97">
      <w:pPr>
        <w:spacing w:after="0" w:line="276" w:lineRule="auto"/>
        <w:rPr>
          <w:rFonts w:ascii="TheSansOffice" w:hAnsi="TheSansOffice"/>
          <w:b/>
          <w:bCs/>
          <w:color w:val="13020C"/>
          <w:shd w:val="clear" w:color="auto" w:fill="FFFFFF"/>
        </w:rPr>
      </w:pPr>
      <w:r w:rsidRPr="00BB71F8">
        <w:rPr>
          <w:rFonts w:ascii="TheSansOffice" w:hAnsi="TheSansOffice"/>
          <w:b/>
          <w:bCs/>
          <w:color w:val="13020C"/>
          <w:shd w:val="clear" w:color="auto" w:fill="FFFFFF"/>
        </w:rPr>
        <w:t xml:space="preserve">Petri / </w:t>
      </w:r>
      <w:proofErr w:type="spellStart"/>
      <w:r w:rsidRPr="00BB71F8">
        <w:rPr>
          <w:rFonts w:ascii="TheSansOffice" w:hAnsi="TheSansOffice"/>
          <w:b/>
          <w:bCs/>
          <w:color w:val="13020C"/>
          <w:shd w:val="clear" w:color="auto" w:fill="FFFFFF"/>
        </w:rPr>
        <w:t>fikation</w:t>
      </w:r>
      <w:proofErr w:type="spellEnd"/>
    </w:p>
    <w:p w14:paraId="082F3632" w14:textId="2C853FD5" w:rsidR="00EE20D9" w:rsidRPr="00DC1D97" w:rsidRDefault="00665FBC"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Der englische Dichter, Maler und Kupferstecher </w:t>
      </w:r>
      <w:r w:rsidR="005E0397" w:rsidRPr="00DC1D97">
        <w:rPr>
          <w:rFonts w:ascii="TheSansOffice" w:hAnsi="TheSansOffice"/>
          <w:color w:val="13020C"/>
          <w:shd w:val="clear" w:color="auto" w:fill="FFFFFF"/>
        </w:rPr>
        <w:t xml:space="preserve">William Blake (1757-1827) </w:t>
      </w:r>
      <w:r w:rsidRPr="00DC1D97">
        <w:rPr>
          <w:rFonts w:ascii="TheSansOffice" w:hAnsi="TheSansOffice"/>
          <w:color w:val="13020C"/>
          <w:shd w:val="clear" w:color="auto" w:fill="FFFFFF"/>
        </w:rPr>
        <w:t xml:space="preserve">stellt </w:t>
      </w:r>
      <w:r w:rsidR="00B54DF8" w:rsidRPr="00DC1D97">
        <w:rPr>
          <w:rFonts w:ascii="TheSansOffice" w:hAnsi="TheSansOffice"/>
          <w:color w:val="13020C"/>
          <w:shd w:val="clear" w:color="auto" w:fill="FFFFFF"/>
        </w:rPr>
        <w:t xml:space="preserve">in seinem symbolischen Werk </w:t>
      </w:r>
      <w:r w:rsidR="00B54DF8" w:rsidRPr="006848DB">
        <w:rPr>
          <w:rFonts w:ascii="TheSansOffice" w:hAnsi="TheSansOffice"/>
          <w:i/>
          <w:iCs/>
          <w:color w:val="13020C"/>
          <w:shd w:val="clear" w:color="auto" w:fill="FFFFFF"/>
        </w:rPr>
        <w:t xml:space="preserve">Naomi bittet Ruth </w:t>
      </w:r>
      <w:r w:rsidR="00EE20D9" w:rsidRPr="006848DB">
        <w:rPr>
          <w:rFonts w:ascii="TheSansOffice" w:hAnsi="TheSansOffice"/>
          <w:i/>
          <w:iCs/>
          <w:color w:val="13020C"/>
          <w:shd w:val="clear" w:color="auto" w:fill="FFFFFF"/>
        </w:rPr>
        <w:t>und</w:t>
      </w:r>
      <w:r w:rsidR="00B54DF8" w:rsidRPr="006848DB">
        <w:rPr>
          <w:rFonts w:ascii="TheSansOffice" w:hAnsi="TheSansOffice"/>
          <w:i/>
          <w:iCs/>
          <w:color w:val="13020C"/>
          <w:shd w:val="clear" w:color="auto" w:fill="FFFFFF"/>
        </w:rPr>
        <w:t xml:space="preserve"> </w:t>
      </w:r>
      <w:proofErr w:type="spellStart"/>
      <w:r w:rsidR="00B54DF8" w:rsidRPr="006848DB">
        <w:rPr>
          <w:rFonts w:ascii="TheSansOffice" w:hAnsi="TheSansOffice"/>
          <w:i/>
          <w:iCs/>
          <w:color w:val="13020C"/>
          <w:shd w:val="clear" w:color="auto" w:fill="FFFFFF"/>
        </w:rPr>
        <w:t>Orpah</w:t>
      </w:r>
      <w:proofErr w:type="spellEnd"/>
      <w:r w:rsidR="00B54DF8" w:rsidRPr="006848DB">
        <w:rPr>
          <w:rFonts w:ascii="TheSansOffice" w:hAnsi="TheSansOffice"/>
          <w:i/>
          <w:iCs/>
          <w:color w:val="13020C"/>
          <w:shd w:val="clear" w:color="auto" w:fill="FFFFFF"/>
        </w:rPr>
        <w:t xml:space="preserve"> in das Land Moab zurückzukehren</w:t>
      </w:r>
      <w:r w:rsidR="002D181D" w:rsidRPr="00DC1D97">
        <w:rPr>
          <w:rFonts w:ascii="TheSansOffice" w:hAnsi="TheSansOffice"/>
          <w:color w:val="13020C"/>
          <w:shd w:val="clear" w:color="auto" w:fill="FFFFFF"/>
        </w:rPr>
        <w:t xml:space="preserve"> (1795) eine Szene aus dem Alten Testament dar</w:t>
      </w:r>
      <w:r w:rsidR="004562BE" w:rsidRPr="00DC1D97">
        <w:rPr>
          <w:rFonts w:ascii="TheSansOffice" w:hAnsi="TheSansOffice"/>
          <w:color w:val="13020C"/>
          <w:shd w:val="clear" w:color="auto" w:fill="FFFFFF"/>
        </w:rPr>
        <w:t>:</w:t>
      </w:r>
      <w:r w:rsidR="002D181D" w:rsidRPr="00DC1D97">
        <w:rPr>
          <w:rFonts w:ascii="TheSansOffice" w:hAnsi="TheSansOffice"/>
          <w:color w:val="13020C"/>
          <w:shd w:val="clear" w:color="auto" w:fill="FFFFFF"/>
        </w:rPr>
        <w:t xml:space="preserve"> </w:t>
      </w:r>
      <w:r w:rsidR="004562BE" w:rsidRPr="00DC1D97">
        <w:rPr>
          <w:rFonts w:ascii="TheSansOffice" w:hAnsi="TheSansOffice"/>
          <w:color w:val="13020C"/>
          <w:shd w:val="clear" w:color="auto" w:fill="FFFFFF"/>
        </w:rPr>
        <w:t>Naomi und ihren Schwiegertöchtern fehlt nach dem Tod ihrer Männer die ökon</w:t>
      </w:r>
      <w:r w:rsidR="00EE20D9" w:rsidRPr="00DC1D97">
        <w:rPr>
          <w:rFonts w:ascii="TheSansOffice" w:hAnsi="TheSansOffice"/>
          <w:color w:val="13020C"/>
          <w:shd w:val="clear" w:color="auto" w:fill="FFFFFF"/>
        </w:rPr>
        <w:t>o</w:t>
      </w:r>
      <w:r w:rsidR="004562BE" w:rsidRPr="00DC1D97">
        <w:rPr>
          <w:rFonts w:ascii="TheSansOffice" w:hAnsi="TheSansOffice"/>
          <w:color w:val="13020C"/>
          <w:shd w:val="clear" w:color="auto" w:fill="FFFFFF"/>
        </w:rPr>
        <w:t xml:space="preserve">mische Absicherung. </w:t>
      </w:r>
      <w:proofErr w:type="spellStart"/>
      <w:r w:rsidR="00B7658A" w:rsidRPr="00DC1D97">
        <w:rPr>
          <w:rFonts w:ascii="TheSansOffice" w:hAnsi="TheSansOffice"/>
          <w:color w:val="13020C"/>
          <w:shd w:val="clear" w:color="auto" w:fill="FFFFFF"/>
        </w:rPr>
        <w:t>Orpah</w:t>
      </w:r>
      <w:proofErr w:type="spellEnd"/>
      <w:r w:rsidR="00B7658A" w:rsidRPr="00DC1D97">
        <w:rPr>
          <w:rFonts w:ascii="TheSansOffice" w:hAnsi="TheSansOffice"/>
          <w:color w:val="13020C"/>
          <w:shd w:val="clear" w:color="auto" w:fill="FFFFFF"/>
        </w:rPr>
        <w:t xml:space="preserve"> unterwirft sich dem patriarchalen System und kehrt auf der Suche nach einem </w:t>
      </w:r>
      <w:r w:rsidR="00257598" w:rsidRPr="00DC1D97">
        <w:rPr>
          <w:rFonts w:ascii="TheSansOffice" w:hAnsi="TheSansOffice"/>
          <w:color w:val="13020C"/>
          <w:shd w:val="clear" w:color="auto" w:fill="FFFFFF"/>
        </w:rPr>
        <w:t xml:space="preserve">Mann in das Königreich Moab zurück. Ruth entscheidet sich </w:t>
      </w:r>
      <w:r w:rsidR="00EE20D9" w:rsidRPr="00DC1D97">
        <w:rPr>
          <w:rFonts w:ascii="TheSansOffice" w:hAnsi="TheSansOffice"/>
          <w:color w:val="13020C"/>
          <w:shd w:val="clear" w:color="auto" w:fill="FFFFFF"/>
        </w:rPr>
        <w:t xml:space="preserve">für ein Leben mit Naomi im Königreich </w:t>
      </w:r>
      <w:proofErr w:type="spellStart"/>
      <w:r w:rsidR="00EE20D9" w:rsidRPr="00DC1D97">
        <w:rPr>
          <w:rFonts w:ascii="TheSansOffice" w:hAnsi="TheSansOffice"/>
          <w:color w:val="13020C"/>
          <w:shd w:val="clear" w:color="auto" w:fill="FFFFFF"/>
        </w:rPr>
        <w:t>Juda</w:t>
      </w:r>
      <w:proofErr w:type="spellEnd"/>
      <w:r w:rsidR="00EE20D9" w:rsidRPr="00DC1D97">
        <w:rPr>
          <w:rFonts w:ascii="TheSansOffice" w:hAnsi="TheSansOffice"/>
          <w:color w:val="13020C"/>
          <w:shd w:val="clear" w:color="auto" w:fill="FFFFFF"/>
        </w:rPr>
        <w:t>.</w:t>
      </w:r>
    </w:p>
    <w:p w14:paraId="352A293A" w14:textId="3FF83D64" w:rsidR="00450AE7" w:rsidRPr="00DC1D97" w:rsidRDefault="00450AE7"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VALIE EXPORT </w:t>
      </w:r>
      <w:r w:rsidR="00732B1D" w:rsidRPr="00DC1D97">
        <w:rPr>
          <w:rFonts w:ascii="TheSansOffice" w:hAnsi="TheSansOffice"/>
          <w:color w:val="13020C"/>
          <w:shd w:val="clear" w:color="auto" w:fill="FFFFFF"/>
        </w:rPr>
        <w:t xml:space="preserve">isoliert </w:t>
      </w:r>
      <w:proofErr w:type="spellStart"/>
      <w:r w:rsidR="00EF5709" w:rsidRPr="00DC1D97">
        <w:rPr>
          <w:rFonts w:ascii="TheSansOffice" w:hAnsi="TheSansOffice"/>
          <w:color w:val="13020C"/>
          <w:shd w:val="clear" w:color="auto" w:fill="FFFFFF"/>
        </w:rPr>
        <w:t>Orpah</w:t>
      </w:r>
      <w:proofErr w:type="spellEnd"/>
      <w:r w:rsidR="00EF5709" w:rsidRPr="00DC1D97">
        <w:rPr>
          <w:rFonts w:ascii="TheSansOffice" w:hAnsi="TheSansOffice"/>
          <w:color w:val="13020C"/>
          <w:shd w:val="clear" w:color="auto" w:fill="FFFFFF"/>
        </w:rPr>
        <w:t xml:space="preserve"> und Ruth</w:t>
      </w:r>
      <w:r w:rsidR="00CE0963" w:rsidRPr="00DC1D97">
        <w:rPr>
          <w:rFonts w:ascii="TheSansOffice" w:hAnsi="TheSansOffice"/>
          <w:color w:val="13020C"/>
          <w:shd w:val="clear" w:color="auto" w:fill="FFFFFF"/>
        </w:rPr>
        <w:t xml:space="preserve"> in ihren entgegengesetzten Haltungen </w:t>
      </w:r>
      <w:r w:rsidR="00C07AFF" w:rsidRPr="00DC1D97">
        <w:rPr>
          <w:rFonts w:ascii="TheSansOffice" w:hAnsi="TheSansOffice"/>
          <w:color w:val="13020C"/>
          <w:shd w:val="clear" w:color="auto" w:fill="FFFFFF"/>
        </w:rPr>
        <w:t>in zwei getrennten Nachstellungen.</w:t>
      </w:r>
    </w:p>
    <w:p w14:paraId="175AEC81" w14:textId="77777777" w:rsidR="00C07AFF" w:rsidRPr="00DC1D97" w:rsidRDefault="00C07AFF" w:rsidP="00DC1D97">
      <w:pPr>
        <w:spacing w:after="0" w:line="276" w:lineRule="auto"/>
        <w:rPr>
          <w:rFonts w:ascii="TheSansOffice" w:hAnsi="TheSansOffice"/>
          <w:color w:val="13020C"/>
          <w:shd w:val="clear" w:color="auto" w:fill="FFFFFF"/>
        </w:rPr>
      </w:pPr>
    </w:p>
    <w:p w14:paraId="4260C5B5" w14:textId="54967263" w:rsidR="00C07AFF" w:rsidRPr="00BB71F8" w:rsidRDefault="00B60983" w:rsidP="00DC1D97">
      <w:pPr>
        <w:spacing w:after="0" w:line="276" w:lineRule="auto"/>
        <w:rPr>
          <w:rFonts w:ascii="TheSansOffice" w:hAnsi="TheSansOffice"/>
          <w:b/>
          <w:bCs/>
          <w:color w:val="13020C"/>
          <w:shd w:val="clear" w:color="auto" w:fill="FFFFFF"/>
        </w:rPr>
      </w:pPr>
      <w:r w:rsidRPr="00BB71F8">
        <w:rPr>
          <w:rFonts w:ascii="TheSansOffice" w:hAnsi="TheSansOffice"/>
          <w:b/>
          <w:bCs/>
          <w:color w:val="13020C"/>
          <w:shd w:val="clear" w:color="auto" w:fill="FFFFFF"/>
        </w:rPr>
        <w:t>Kondiktion</w:t>
      </w:r>
    </w:p>
    <w:p w14:paraId="1FC08F19" w14:textId="77777777" w:rsidR="00C7599C" w:rsidRDefault="004E6BF7"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Veronese (1528-1588) </w:t>
      </w:r>
      <w:r w:rsidR="00C50A82" w:rsidRPr="00DC1D97">
        <w:rPr>
          <w:rFonts w:ascii="TheSansOffice" w:hAnsi="TheSansOffice"/>
          <w:color w:val="13020C"/>
          <w:shd w:val="clear" w:color="auto" w:fill="FFFFFF"/>
        </w:rPr>
        <w:t xml:space="preserve">stellt in seinem Gemälde </w:t>
      </w:r>
      <w:r w:rsidR="00C50A82" w:rsidRPr="00C7599C">
        <w:rPr>
          <w:rFonts w:ascii="TheSansOffice" w:hAnsi="TheSansOffice"/>
          <w:i/>
          <w:iCs/>
          <w:color w:val="13020C"/>
          <w:shd w:val="clear" w:color="auto" w:fill="FFFFFF"/>
        </w:rPr>
        <w:t xml:space="preserve">Erweckung des Jünglings zu </w:t>
      </w:r>
      <w:proofErr w:type="spellStart"/>
      <w:r w:rsidR="00C50A82" w:rsidRPr="00C7599C">
        <w:rPr>
          <w:rFonts w:ascii="TheSansOffice" w:hAnsi="TheSansOffice"/>
          <w:i/>
          <w:iCs/>
          <w:color w:val="13020C"/>
          <w:shd w:val="clear" w:color="auto" w:fill="FFFFFF"/>
        </w:rPr>
        <w:t>Nain</w:t>
      </w:r>
      <w:proofErr w:type="spellEnd"/>
      <w:r w:rsidR="00C50A82" w:rsidRPr="00DC1D97">
        <w:rPr>
          <w:rFonts w:ascii="TheSansOffice" w:hAnsi="TheSansOffice"/>
          <w:color w:val="13020C"/>
          <w:shd w:val="clear" w:color="auto" w:fill="FFFFFF"/>
        </w:rPr>
        <w:t xml:space="preserve"> nicht den </w:t>
      </w:r>
      <w:r w:rsidR="008F41FE" w:rsidRPr="00DC1D97">
        <w:rPr>
          <w:rFonts w:ascii="TheSansOffice" w:hAnsi="TheSansOffice"/>
          <w:color w:val="13020C"/>
          <w:shd w:val="clear" w:color="auto" w:fill="FFFFFF"/>
        </w:rPr>
        <w:t xml:space="preserve">vom Tod erweckten Knaben, sondern die dankende Mutter ins Zentrum der Komposition. </w:t>
      </w:r>
    </w:p>
    <w:p w14:paraId="0BBC7469" w14:textId="71F6AFBB" w:rsidR="00BA4767" w:rsidRPr="00DC1D97" w:rsidRDefault="00F11F35"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Dem</w:t>
      </w:r>
      <w:r w:rsidR="00480B9B" w:rsidRPr="00DC1D97">
        <w:rPr>
          <w:rFonts w:ascii="TheSansOffice" w:hAnsi="TheSansOffice"/>
          <w:color w:val="13020C"/>
          <w:shd w:val="clear" w:color="auto" w:fill="FFFFFF"/>
        </w:rPr>
        <w:t xml:space="preserve">ütige Dankbarkeit </w:t>
      </w:r>
      <w:r w:rsidR="00861B37" w:rsidRPr="00DC1D97">
        <w:rPr>
          <w:rFonts w:ascii="TheSansOffice" w:hAnsi="TheSansOffice"/>
          <w:color w:val="13020C"/>
          <w:shd w:val="clear" w:color="auto" w:fill="FFFFFF"/>
        </w:rPr>
        <w:t xml:space="preserve">der </w:t>
      </w:r>
      <w:r w:rsidR="00270BB5" w:rsidRPr="00DC1D97">
        <w:rPr>
          <w:rFonts w:ascii="TheSansOffice" w:hAnsi="TheSansOffice"/>
          <w:color w:val="13020C"/>
          <w:shd w:val="clear" w:color="auto" w:fill="FFFFFF"/>
        </w:rPr>
        <w:t xml:space="preserve">– als Witwe ohnedies schon halb verlorenen – Frau </w:t>
      </w:r>
      <w:r w:rsidR="00BA4767" w:rsidRPr="00DC1D97">
        <w:rPr>
          <w:rFonts w:ascii="TheSansOffice" w:hAnsi="TheSansOffice"/>
          <w:color w:val="13020C"/>
          <w:shd w:val="clear" w:color="auto" w:fill="FFFFFF"/>
        </w:rPr>
        <w:t>inszeniert VALIE EXPORT in ihrer fotografischen Nachstellung.</w:t>
      </w:r>
    </w:p>
    <w:p w14:paraId="2C6012E1" w14:textId="77777777" w:rsidR="00C7599C" w:rsidRDefault="00C7599C" w:rsidP="00DC1D97">
      <w:pPr>
        <w:spacing w:after="0" w:line="276" w:lineRule="auto"/>
        <w:rPr>
          <w:rFonts w:ascii="TheSansOffice" w:hAnsi="TheSansOffice"/>
          <w:color w:val="13020C"/>
          <w:shd w:val="clear" w:color="auto" w:fill="FFFFFF"/>
        </w:rPr>
      </w:pPr>
    </w:p>
    <w:p w14:paraId="1C2A123E" w14:textId="393E76CB" w:rsidR="00B60983" w:rsidRPr="00C7599C" w:rsidRDefault="00BC46B7" w:rsidP="00DC1D97">
      <w:pPr>
        <w:spacing w:after="0" w:line="276" w:lineRule="auto"/>
        <w:rPr>
          <w:rFonts w:ascii="TheSansOffice" w:hAnsi="TheSansOffice"/>
          <w:b/>
          <w:bCs/>
          <w:color w:val="13020C"/>
          <w:shd w:val="clear" w:color="auto" w:fill="FFFFFF"/>
        </w:rPr>
      </w:pPr>
      <w:r w:rsidRPr="00C7599C">
        <w:rPr>
          <w:rFonts w:ascii="TheSansOffice" w:hAnsi="TheSansOffice"/>
          <w:b/>
          <w:bCs/>
          <w:color w:val="13020C"/>
          <w:shd w:val="clear" w:color="auto" w:fill="FFFFFF"/>
        </w:rPr>
        <w:t>Domus Assoluta</w:t>
      </w:r>
    </w:p>
    <w:p w14:paraId="1329FE08" w14:textId="77777777" w:rsidR="00C7599C" w:rsidRDefault="00232F59"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Der </w:t>
      </w:r>
      <w:r w:rsidRPr="00DC1D97">
        <w:rPr>
          <w:rFonts w:ascii="TheSansOffice" w:hAnsi="TheSansOffice"/>
          <w:i/>
          <w:iCs/>
          <w:color w:val="13020C"/>
          <w:shd w:val="clear" w:color="auto" w:fill="FFFFFF"/>
        </w:rPr>
        <w:t>Sünde</w:t>
      </w:r>
      <w:r w:rsidR="0019028C" w:rsidRPr="00DC1D97">
        <w:rPr>
          <w:rFonts w:ascii="TheSansOffice" w:hAnsi="TheSansOffice"/>
          <w:i/>
          <w:iCs/>
          <w:color w:val="13020C"/>
          <w:shd w:val="clear" w:color="auto" w:fill="FFFFFF"/>
        </w:rPr>
        <w:t>nfall</w:t>
      </w:r>
      <w:r w:rsidR="0019028C" w:rsidRPr="00DC1D97">
        <w:rPr>
          <w:rFonts w:ascii="TheSansOffice" w:hAnsi="TheSansOffice"/>
          <w:color w:val="13020C"/>
          <w:shd w:val="clear" w:color="auto" w:fill="FFFFFF"/>
        </w:rPr>
        <w:t xml:space="preserve"> des niederländischen Malers M</w:t>
      </w:r>
      <w:r w:rsidR="005A5095" w:rsidRPr="00DC1D97">
        <w:rPr>
          <w:rFonts w:ascii="TheSansOffice" w:hAnsi="TheSansOffice"/>
          <w:color w:val="13020C"/>
          <w:shd w:val="clear" w:color="auto" w:fill="FFFFFF"/>
        </w:rPr>
        <w:t>i</w:t>
      </w:r>
      <w:r w:rsidR="0019028C" w:rsidRPr="00DC1D97">
        <w:rPr>
          <w:rFonts w:ascii="TheSansOffice" w:hAnsi="TheSansOffice"/>
          <w:color w:val="13020C"/>
          <w:shd w:val="clear" w:color="auto" w:fill="FFFFFF"/>
        </w:rPr>
        <w:t xml:space="preserve">chiel </w:t>
      </w:r>
      <w:proofErr w:type="spellStart"/>
      <w:r w:rsidR="0019028C" w:rsidRPr="00DC1D97">
        <w:rPr>
          <w:rFonts w:ascii="TheSansOffice" w:hAnsi="TheSansOffice"/>
          <w:color w:val="13020C"/>
          <w:shd w:val="clear" w:color="auto" w:fill="FFFFFF"/>
        </w:rPr>
        <w:t>Coxcie</w:t>
      </w:r>
      <w:proofErr w:type="spellEnd"/>
      <w:r w:rsidR="0019028C" w:rsidRPr="00DC1D97">
        <w:rPr>
          <w:rFonts w:ascii="TheSansOffice" w:hAnsi="TheSansOffice"/>
          <w:color w:val="13020C"/>
          <w:shd w:val="clear" w:color="auto" w:fill="FFFFFF"/>
        </w:rPr>
        <w:t xml:space="preserve"> </w:t>
      </w:r>
      <w:r w:rsidR="00976283" w:rsidRPr="00DC1D97">
        <w:rPr>
          <w:rFonts w:ascii="TheSansOffice" w:hAnsi="TheSansOffice"/>
          <w:color w:val="13020C"/>
          <w:shd w:val="clear" w:color="auto" w:fill="FFFFFF"/>
        </w:rPr>
        <w:t xml:space="preserve">bildet gemeinsam mit der </w:t>
      </w:r>
      <w:r w:rsidR="00976283" w:rsidRPr="00DC1D97">
        <w:rPr>
          <w:rFonts w:ascii="TheSansOffice" w:hAnsi="TheSansOffice"/>
          <w:i/>
          <w:iCs/>
          <w:color w:val="13020C"/>
          <w:shd w:val="clear" w:color="auto" w:fill="FFFFFF"/>
        </w:rPr>
        <w:t>Vertreibung aus dem Paradies</w:t>
      </w:r>
      <w:r w:rsidR="00976283" w:rsidRPr="00DC1D97">
        <w:rPr>
          <w:rFonts w:ascii="TheSansOffice" w:hAnsi="TheSansOffice"/>
          <w:color w:val="13020C"/>
          <w:shd w:val="clear" w:color="auto" w:fill="FFFFFF"/>
        </w:rPr>
        <w:t xml:space="preserve"> zwei Seitenflügel eine</w:t>
      </w:r>
      <w:r w:rsidR="008D69A4" w:rsidRPr="00DC1D97">
        <w:rPr>
          <w:rFonts w:ascii="TheSansOffice" w:hAnsi="TheSansOffice"/>
          <w:color w:val="13020C"/>
          <w:shd w:val="clear" w:color="auto" w:fill="FFFFFF"/>
        </w:rPr>
        <w:t xml:space="preserve">s </w:t>
      </w:r>
      <w:r w:rsidR="00976283" w:rsidRPr="00DC1D97">
        <w:rPr>
          <w:rFonts w:ascii="TheSansOffice" w:hAnsi="TheSansOffice"/>
          <w:color w:val="13020C"/>
          <w:shd w:val="clear" w:color="auto" w:fill="FFFFFF"/>
        </w:rPr>
        <w:t>Altars</w:t>
      </w:r>
      <w:r w:rsidR="00F30287" w:rsidRPr="00DC1D97">
        <w:rPr>
          <w:rFonts w:ascii="TheSansOffice" w:hAnsi="TheSansOffice"/>
          <w:color w:val="13020C"/>
          <w:shd w:val="clear" w:color="auto" w:fill="FFFFFF"/>
        </w:rPr>
        <w:t xml:space="preserve">. </w:t>
      </w:r>
      <w:r w:rsidR="008D69A4" w:rsidRPr="00DC1D97">
        <w:rPr>
          <w:rFonts w:ascii="TheSansOffice" w:hAnsi="TheSansOffice"/>
          <w:color w:val="13020C"/>
          <w:shd w:val="clear" w:color="auto" w:fill="FFFFFF"/>
        </w:rPr>
        <w:t xml:space="preserve">Eine </w:t>
      </w:r>
      <w:r w:rsidR="002A32EE" w:rsidRPr="00DC1D97">
        <w:rPr>
          <w:rFonts w:ascii="TheSansOffice" w:hAnsi="TheSansOffice"/>
          <w:color w:val="13020C"/>
          <w:shd w:val="clear" w:color="auto" w:fill="FFFFFF"/>
        </w:rPr>
        <w:t xml:space="preserve">wohlgeformte Eva greift mit anmutig erhobenem Arm nach dem verbotenen Apfel. </w:t>
      </w:r>
    </w:p>
    <w:p w14:paraId="6E9B32B7" w14:textId="7CC10000" w:rsidR="00BC46B7" w:rsidRPr="00DC1D97" w:rsidRDefault="00000882"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VALIE EXPORT gibt ihr in der Nachstellung einen </w:t>
      </w:r>
      <w:r w:rsidR="002361C6" w:rsidRPr="00DC1D97">
        <w:rPr>
          <w:rFonts w:ascii="TheSansOffice" w:hAnsi="TheSansOffice"/>
          <w:color w:val="13020C"/>
          <w:shd w:val="clear" w:color="auto" w:fill="FFFFFF"/>
        </w:rPr>
        <w:t>Krug in die Hand</w:t>
      </w:r>
      <w:r w:rsidR="00D318D4" w:rsidRPr="00DC1D97">
        <w:rPr>
          <w:rFonts w:ascii="TheSansOffice" w:hAnsi="TheSansOffice"/>
          <w:color w:val="13020C"/>
          <w:shd w:val="clear" w:color="auto" w:fill="FFFFFF"/>
        </w:rPr>
        <w:t xml:space="preserve">. Evas Blick folgt in beiden Fällen dem </w:t>
      </w:r>
      <w:r w:rsidR="00543E1C" w:rsidRPr="00DC1D97">
        <w:rPr>
          <w:rFonts w:ascii="TheSansOffice" w:hAnsi="TheSansOffice"/>
          <w:color w:val="13020C"/>
          <w:shd w:val="clear" w:color="auto" w:fill="FFFFFF"/>
        </w:rPr>
        <w:t xml:space="preserve">zu erreichenden Objekt. </w:t>
      </w:r>
    </w:p>
    <w:p w14:paraId="2775298B" w14:textId="02620EB3" w:rsidR="004F0B19" w:rsidRPr="00DC1D97" w:rsidRDefault="004F0B19" w:rsidP="00DC1D97">
      <w:pPr>
        <w:spacing w:after="0" w:line="276" w:lineRule="auto"/>
        <w:rPr>
          <w:rFonts w:ascii="TheSansOffice" w:hAnsi="TheSansOffice"/>
          <w:color w:val="13020C"/>
          <w:shd w:val="clear" w:color="auto" w:fill="FFFFFF"/>
        </w:rPr>
      </w:pPr>
    </w:p>
    <w:p w14:paraId="41E6CFF8" w14:textId="77777777" w:rsidR="00B826D7" w:rsidRPr="00BB71F8" w:rsidRDefault="00A7675B" w:rsidP="00DC1D97">
      <w:pPr>
        <w:spacing w:after="0" w:line="276" w:lineRule="auto"/>
        <w:rPr>
          <w:rFonts w:ascii="TheSansOffice" w:hAnsi="TheSansOffice"/>
          <w:b/>
          <w:bCs/>
          <w:color w:val="13020C"/>
          <w:shd w:val="clear" w:color="auto" w:fill="FFFFFF"/>
        </w:rPr>
      </w:pPr>
      <w:r w:rsidRPr="00BB71F8">
        <w:rPr>
          <w:rFonts w:ascii="TheSansOffice" w:hAnsi="TheSansOffice"/>
          <w:b/>
          <w:bCs/>
          <w:color w:val="13020C"/>
          <w:shd w:val="clear" w:color="auto" w:fill="FFFFFF"/>
        </w:rPr>
        <w:t xml:space="preserve">Nonpareille </w:t>
      </w:r>
      <w:r w:rsidR="00B826D7" w:rsidRPr="00BB71F8">
        <w:rPr>
          <w:rFonts w:ascii="TheSansOffice" w:hAnsi="TheSansOffice"/>
          <w:b/>
          <w:bCs/>
          <w:color w:val="13020C"/>
          <w:shd w:val="clear" w:color="auto" w:fill="FFFFFF"/>
        </w:rPr>
        <w:t>&amp; LIEBESPERLEN / Nonpareille</w:t>
      </w:r>
    </w:p>
    <w:p w14:paraId="661D1EEB" w14:textId="77777777" w:rsidR="00B826D7" w:rsidRPr="00DC1D97" w:rsidRDefault="00345F07"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Sandro Botticelli </w:t>
      </w:r>
      <w:r w:rsidR="000A708D" w:rsidRPr="00DC1D97">
        <w:rPr>
          <w:rFonts w:ascii="TheSansOffice" w:hAnsi="TheSansOffice"/>
          <w:color w:val="13020C"/>
          <w:shd w:val="clear" w:color="auto" w:fill="FFFFFF"/>
        </w:rPr>
        <w:t xml:space="preserve">stellt in seinem Gemälde </w:t>
      </w:r>
      <w:r w:rsidR="000A708D" w:rsidRPr="00DC1D97">
        <w:rPr>
          <w:rFonts w:ascii="TheSansOffice" w:hAnsi="TheSansOffice"/>
          <w:i/>
          <w:iCs/>
          <w:color w:val="13020C"/>
          <w:shd w:val="clear" w:color="auto" w:fill="FFFFFF"/>
        </w:rPr>
        <w:t>La Primavera</w:t>
      </w:r>
      <w:r w:rsidR="000A708D" w:rsidRPr="00DC1D97">
        <w:rPr>
          <w:rFonts w:ascii="TheSansOffice" w:hAnsi="TheSansOffice"/>
          <w:color w:val="13020C"/>
          <w:shd w:val="clear" w:color="auto" w:fill="FFFFFF"/>
        </w:rPr>
        <w:t xml:space="preserve"> </w:t>
      </w:r>
      <w:r w:rsidR="006F4D73" w:rsidRPr="00DC1D97">
        <w:rPr>
          <w:rFonts w:ascii="TheSansOffice" w:hAnsi="TheSansOffice"/>
          <w:color w:val="13020C"/>
          <w:shd w:val="clear" w:color="auto" w:fill="FFFFFF"/>
        </w:rPr>
        <w:t xml:space="preserve">(um 1480) </w:t>
      </w:r>
      <w:r w:rsidR="000A708D" w:rsidRPr="00DC1D97">
        <w:rPr>
          <w:rFonts w:ascii="TheSansOffice" w:hAnsi="TheSansOffice"/>
          <w:color w:val="13020C"/>
          <w:shd w:val="clear" w:color="auto" w:fill="FFFFFF"/>
        </w:rPr>
        <w:t>eine Szene aus der römischen Mythologie dar</w:t>
      </w:r>
      <w:r w:rsidR="00612761" w:rsidRPr="00DC1D97">
        <w:rPr>
          <w:rFonts w:ascii="TheSansOffice" w:hAnsi="TheSansOffice"/>
          <w:color w:val="13020C"/>
          <w:shd w:val="clear" w:color="auto" w:fill="FFFFFF"/>
        </w:rPr>
        <w:t>: Die zentrale Figur ist Venus, Göttin der Liebe</w:t>
      </w:r>
      <w:r w:rsidR="00FC0B6C" w:rsidRPr="00DC1D97">
        <w:rPr>
          <w:rFonts w:ascii="TheSansOffice" w:hAnsi="TheSansOffice"/>
          <w:color w:val="13020C"/>
          <w:shd w:val="clear" w:color="auto" w:fill="FFFFFF"/>
        </w:rPr>
        <w:t xml:space="preserve">; die </w:t>
      </w:r>
      <w:r w:rsidR="00075385" w:rsidRPr="00DC1D97">
        <w:rPr>
          <w:rFonts w:ascii="TheSansOffice" w:hAnsi="TheSansOffice"/>
          <w:color w:val="13020C"/>
          <w:shd w:val="clear" w:color="auto" w:fill="FFFFFF"/>
        </w:rPr>
        <w:t xml:space="preserve">Flora </w:t>
      </w:r>
      <w:r w:rsidR="00FC0B6C" w:rsidRPr="00DC1D97">
        <w:rPr>
          <w:rFonts w:ascii="TheSansOffice" w:hAnsi="TheSansOffice"/>
          <w:color w:val="13020C"/>
          <w:shd w:val="clear" w:color="auto" w:fill="FFFFFF"/>
        </w:rPr>
        <w:t xml:space="preserve">positioniert er </w:t>
      </w:r>
      <w:r w:rsidR="009A16F6" w:rsidRPr="00DC1D97">
        <w:rPr>
          <w:rFonts w:ascii="TheSansOffice" w:hAnsi="TheSansOffice"/>
          <w:color w:val="13020C"/>
          <w:shd w:val="clear" w:color="auto" w:fill="FFFFFF"/>
        </w:rPr>
        <w:t xml:space="preserve">rosenstreuend </w:t>
      </w:r>
      <w:r w:rsidR="00FC0B6C" w:rsidRPr="00DC1D97">
        <w:rPr>
          <w:rFonts w:ascii="TheSansOffice" w:hAnsi="TheSansOffice"/>
          <w:color w:val="13020C"/>
          <w:shd w:val="clear" w:color="auto" w:fill="FFFFFF"/>
        </w:rPr>
        <w:t xml:space="preserve">rechts von Venus im Vordergrund. </w:t>
      </w:r>
      <w:r w:rsidR="00042244" w:rsidRPr="00DC1D97">
        <w:rPr>
          <w:rFonts w:ascii="TheSansOffice" w:hAnsi="TheSansOffice"/>
          <w:color w:val="13020C"/>
          <w:shd w:val="clear" w:color="auto" w:fill="FFFFFF"/>
        </w:rPr>
        <w:t xml:space="preserve">Die drei Grazien </w:t>
      </w:r>
      <w:r w:rsidR="002820BF" w:rsidRPr="00DC1D97">
        <w:rPr>
          <w:rFonts w:ascii="TheSansOffice" w:hAnsi="TheSansOffice"/>
          <w:color w:val="13020C"/>
          <w:shd w:val="clear" w:color="auto" w:fill="FFFFFF"/>
        </w:rPr>
        <w:t>b</w:t>
      </w:r>
      <w:r w:rsidR="005D40BA" w:rsidRPr="00DC1D97">
        <w:rPr>
          <w:rFonts w:ascii="TheSansOffice" w:hAnsi="TheSansOffice"/>
          <w:color w:val="13020C"/>
          <w:shd w:val="clear" w:color="auto" w:fill="FFFFFF"/>
        </w:rPr>
        <w:t xml:space="preserve">ilden einen verwobenen Kreis zu ihrer Linken. </w:t>
      </w:r>
    </w:p>
    <w:p w14:paraId="26CC2F0F" w14:textId="28F19DEC" w:rsidR="00A7675B" w:rsidRPr="00DC1D97" w:rsidRDefault="003D670D"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lastRenderedPageBreak/>
        <w:t xml:space="preserve">EXPORTS Flora </w:t>
      </w:r>
      <w:r w:rsidR="00DE07E4" w:rsidRPr="00DC1D97">
        <w:rPr>
          <w:rFonts w:ascii="TheSansOffice" w:hAnsi="TheSansOffice"/>
          <w:color w:val="13020C"/>
          <w:shd w:val="clear" w:color="auto" w:fill="FFFFFF"/>
        </w:rPr>
        <w:t xml:space="preserve">scheint </w:t>
      </w:r>
      <w:r w:rsidR="00B03FB9" w:rsidRPr="00DC1D97">
        <w:rPr>
          <w:rFonts w:ascii="TheSansOffice" w:hAnsi="TheSansOffice"/>
          <w:color w:val="13020C"/>
          <w:shd w:val="clear" w:color="auto" w:fill="FFFFFF"/>
        </w:rPr>
        <w:t xml:space="preserve">in einer isolierten Aufnahme </w:t>
      </w:r>
      <w:r w:rsidR="00DE07E4" w:rsidRPr="00DC1D97">
        <w:rPr>
          <w:rFonts w:ascii="TheSansOffice" w:hAnsi="TheSansOffice"/>
          <w:color w:val="13020C"/>
          <w:shd w:val="clear" w:color="auto" w:fill="FFFFFF"/>
        </w:rPr>
        <w:t xml:space="preserve">weniger </w:t>
      </w:r>
      <w:r w:rsidR="007F335F" w:rsidRPr="00DC1D97">
        <w:rPr>
          <w:rFonts w:ascii="TheSansOffice" w:hAnsi="TheSansOffice"/>
          <w:color w:val="13020C"/>
          <w:shd w:val="clear" w:color="auto" w:fill="FFFFFF"/>
        </w:rPr>
        <w:t xml:space="preserve">freudig gebend </w:t>
      </w:r>
      <w:r w:rsidR="00CB6815" w:rsidRPr="00DC1D97">
        <w:rPr>
          <w:rFonts w:ascii="TheSansOffice" w:hAnsi="TheSansOffice"/>
          <w:color w:val="13020C"/>
          <w:shd w:val="clear" w:color="auto" w:fill="FFFFFF"/>
        </w:rPr>
        <w:t xml:space="preserve">als vielmehr hoffend. </w:t>
      </w:r>
      <w:r w:rsidR="00B03FB9" w:rsidRPr="00DC1D97">
        <w:rPr>
          <w:rFonts w:ascii="TheSansOffice" w:hAnsi="TheSansOffice"/>
          <w:color w:val="13020C"/>
          <w:shd w:val="clear" w:color="auto" w:fill="FFFFFF"/>
        </w:rPr>
        <w:t>Die Grazien erscheinen in</w:t>
      </w:r>
      <w:r w:rsidR="00D845AD">
        <w:rPr>
          <w:rFonts w:ascii="TheSansOffice" w:hAnsi="TheSansOffice"/>
          <w:color w:val="13020C"/>
          <w:shd w:val="clear" w:color="auto" w:fill="FFFFFF"/>
        </w:rPr>
        <w:t xml:space="preserve"> Form </w:t>
      </w:r>
      <w:proofErr w:type="gramStart"/>
      <w:r w:rsidR="00D46529">
        <w:rPr>
          <w:rFonts w:ascii="TheSansOffice" w:hAnsi="TheSansOffice"/>
          <w:color w:val="13020C"/>
          <w:shd w:val="clear" w:color="auto" w:fill="FFFFFF"/>
        </w:rPr>
        <w:t>ihres</w:t>
      </w:r>
      <w:r w:rsidR="00D845AD">
        <w:rPr>
          <w:rFonts w:ascii="TheSansOffice" w:hAnsi="TheSansOffice"/>
          <w:color w:val="13020C"/>
          <w:shd w:val="clear" w:color="auto" w:fill="FFFFFF"/>
        </w:rPr>
        <w:t xml:space="preserve"> Tr</w:t>
      </w:r>
      <w:r w:rsidR="004037D5">
        <w:rPr>
          <w:rFonts w:ascii="TheSansOffice" w:hAnsi="TheSansOffice"/>
          <w:color w:val="13020C"/>
          <w:shd w:val="clear" w:color="auto" w:fill="FFFFFF"/>
        </w:rPr>
        <w:t>i</w:t>
      </w:r>
      <w:r w:rsidR="00D845AD">
        <w:rPr>
          <w:rFonts w:ascii="TheSansOffice" w:hAnsi="TheSansOffice"/>
          <w:color w:val="13020C"/>
          <w:shd w:val="clear" w:color="auto" w:fill="FFFFFF"/>
        </w:rPr>
        <w:t>pt</w:t>
      </w:r>
      <w:r w:rsidR="004037D5">
        <w:rPr>
          <w:rFonts w:ascii="TheSansOffice" w:hAnsi="TheSansOffice"/>
          <w:color w:val="13020C"/>
          <w:shd w:val="clear" w:color="auto" w:fill="FFFFFF"/>
        </w:rPr>
        <w:t>y</w:t>
      </w:r>
      <w:r w:rsidR="00D845AD">
        <w:rPr>
          <w:rFonts w:ascii="TheSansOffice" w:hAnsi="TheSansOffice"/>
          <w:color w:val="13020C"/>
          <w:shd w:val="clear" w:color="auto" w:fill="FFFFFF"/>
        </w:rPr>
        <w:t>chon</w:t>
      </w:r>
      <w:proofErr w:type="gramEnd"/>
      <w:r w:rsidR="00F07619" w:rsidRPr="00DC1D97">
        <w:rPr>
          <w:rFonts w:ascii="TheSansOffice" w:hAnsi="TheSansOffice"/>
          <w:color w:val="13020C"/>
          <w:shd w:val="clear" w:color="auto" w:fill="FFFFFF"/>
        </w:rPr>
        <w:t xml:space="preserve"> ebenfalls </w:t>
      </w:r>
      <w:r w:rsidR="00E00AAB" w:rsidRPr="00DC1D97">
        <w:rPr>
          <w:rFonts w:ascii="TheSansOffice" w:hAnsi="TheSansOffice"/>
          <w:color w:val="13020C"/>
          <w:shd w:val="clear" w:color="auto" w:fill="FFFFFF"/>
        </w:rPr>
        <w:t>als vereinzelte Individuen</w:t>
      </w:r>
      <w:r w:rsidR="000804A8" w:rsidRPr="00DC1D97">
        <w:rPr>
          <w:rFonts w:ascii="TheSansOffice" w:hAnsi="TheSansOffice"/>
          <w:color w:val="13020C"/>
          <w:shd w:val="clear" w:color="auto" w:fill="FFFFFF"/>
        </w:rPr>
        <w:t xml:space="preserve">. Ohne </w:t>
      </w:r>
      <w:r w:rsidR="00E250C3" w:rsidRPr="00DC1D97">
        <w:rPr>
          <w:rFonts w:ascii="TheSansOffice" w:hAnsi="TheSansOffice"/>
          <w:color w:val="13020C"/>
          <w:shd w:val="clear" w:color="auto" w:fill="FFFFFF"/>
        </w:rPr>
        <w:t>szenische Verbindung im Reigen</w:t>
      </w:r>
      <w:r w:rsidR="00315CA9" w:rsidRPr="00DC1D97">
        <w:rPr>
          <w:rFonts w:ascii="TheSansOffice" w:hAnsi="TheSansOffice"/>
          <w:color w:val="13020C"/>
          <w:shd w:val="clear" w:color="auto" w:fill="FFFFFF"/>
        </w:rPr>
        <w:t xml:space="preserve"> werfen ihre Posen Fragen auf.</w:t>
      </w:r>
    </w:p>
    <w:p w14:paraId="038146A8" w14:textId="77777777" w:rsidR="00315CA9" w:rsidRPr="00DC1D97" w:rsidRDefault="00315CA9" w:rsidP="00DC1D97">
      <w:pPr>
        <w:spacing w:after="0" w:line="276" w:lineRule="auto"/>
        <w:rPr>
          <w:rFonts w:ascii="TheSansOffice" w:hAnsi="TheSansOffice"/>
          <w:color w:val="13020C"/>
          <w:shd w:val="clear" w:color="auto" w:fill="FFFFFF"/>
        </w:rPr>
      </w:pPr>
    </w:p>
    <w:p w14:paraId="008A7756" w14:textId="59DBB172" w:rsidR="00315CA9" w:rsidRPr="00BB71F8" w:rsidRDefault="00D223F8" w:rsidP="00DC1D97">
      <w:pPr>
        <w:spacing w:after="0" w:line="276" w:lineRule="auto"/>
        <w:rPr>
          <w:rFonts w:ascii="TheSansOffice" w:hAnsi="TheSansOffice"/>
          <w:b/>
          <w:bCs/>
          <w:color w:val="13020C"/>
          <w:shd w:val="clear" w:color="auto" w:fill="FFFFFF"/>
        </w:rPr>
      </w:pPr>
      <w:r w:rsidRPr="00BB71F8">
        <w:rPr>
          <w:rFonts w:ascii="TheSansOffice" w:hAnsi="TheSansOffice"/>
          <w:b/>
          <w:bCs/>
          <w:color w:val="13020C"/>
          <w:shd w:val="clear" w:color="auto" w:fill="FFFFFF"/>
        </w:rPr>
        <w:t>Die Strickmadonna</w:t>
      </w:r>
      <w:r w:rsidR="001F7A3D" w:rsidRPr="00BB71F8">
        <w:rPr>
          <w:rFonts w:ascii="TheSansOffice" w:hAnsi="TheSansOffice"/>
          <w:b/>
          <w:bCs/>
          <w:color w:val="13020C"/>
          <w:shd w:val="clear" w:color="auto" w:fill="FFFFFF"/>
        </w:rPr>
        <w:t>, die Geburtenmadonna</w:t>
      </w:r>
    </w:p>
    <w:p w14:paraId="3E32300A" w14:textId="3D0138DF" w:rsidR="00F30645" w:rsidRPr="00DC1D97" w:rsidRDefault="00161E7B"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Als </w:t>
      </w:r>
      <w:r w:rsidR="00D223F8" w:rsidRPr="00DC1D97">
        <w:rPr>
          <w:rFonts w:ascii="TheSansOffice" w:hAnsi="TheSansOffice"/>
          <w:color w:val="13020C"/>
          <w:shd w:val="clear" w:color="auto" w:fill="FFFFFF"/>
        </w:rPr>
        <w:t>Piet</w:t>
      </w:r>
      <w:r w:rsidR="00FA2F2E">
        <w:rPr>
          <w:rFonts w:ascii="TheSansOffice" w:hAnsi="TheSansOffice"/>
          <w:color w:val="13020C"/>
          <w:shd w:val="clear" w:color="auto" w:fill="FFFFFF"/>
        </w:rPr>
        <w:t>à</w:t>
      </w:r>
      <w:r w:rsidR="00D223F8" w:rsidRPr="00DC1D97">
        <w:rPr>
          <w:rFonts w:ascii="TheSansOffice" w:hAnsi="TheSansOffice"/>
          <w:color w:val="13020C"/>
          <w:shd w:val="clear" w:color="auto" w:fill="FFFFFF"/>
        </w:rPr>
        <w:t xml:space="preserve">, oder auch Madonna della </w:t>
      </w:r>
      <w:proofErr w:type="spellStart"/>
      <w:r w:rsidR="00D223F8" w:rsidRPr="00DC1D97">
        <w:rPr>
          <w:rFonts w:ascii="TheSansOffice" w:hAnsi="TheSansOffice"/>
          <w:color w:val="13020C"/>
          <w:shd w:val="clear" w:color="auto" w:fill="FFFFFF"/>
        </w:rPr>
        <w:t>Febbre</w:t>
      </w:r>
      <w:proofErr w:type="spellEnd"/>
      <w:r w:rsidRPr="00DC1D97">
        <w:rPr>
          <w:rFonts w:ascii="TheSansOffice" w:hAnsi="TheSansOffice"/>
          <w:color w:val="13020C"/>
          <w:shd w:val="clear" w:color="auto" w:fill="FFFFFF"/>
        </w:rPr>
        <w:t xml:space="preserve">, </w:t>
      </w:r>
      <w:r w:rsidR="00D223F8" w:rsidRPr="00DC1D97">
        <w:rPr>
          <w:rFonts w:ascii="TheSansOffice" w:hAnsi="TheSansOffice"/>
          <w:color w:val="13020C"/>
          <w:shd w:val="clear" w:color="auto" w:fill="FFFFFF"/>
        </w:rPr>
        <w:t xml:space="preserve">ist </w:t>
      </w:r>
      <w:r w:rsidRPr="00DC1D97">
        <w:rPr>
          <w:rFonts w:ascii="TheSansOffice" w:hAnsi="TheSansOffice"/>
          <w:color w:val="13020C"/>
          <w:shd w:val="clear" w:color="auto" w:fill="FFFFFF"/>
        </w:rPr>
        <w:t xml:space="preserve">die Skulptur aus Carrara-Marmor </w:t>
      </w:r>
      <w:r w:rsidR="004061A4" w:rsidRPr="00DC1D97">
        <w:rPr>
          <w:rFonts w:ascii="TheSansOffice" w:hAnsi="TheSansOffice"/>
          <w:color w:val="13020C"/>
          <w:shd w:val="clear" w:color="auto" w:fill="FFFFFF"/>
        </w:rPr>
        <w:t>des jungen</w:t>
      </w:r>
      <w:r w:rsidRPr="00DC1D97">
        <w:rPr>
          <w:rFonts w:ascii="TheSansOffice" w:hAnsi="TheSansOffice"/>
          <w:color w:val="13020C"/>
          <w:shd w:val="clear" w:color="auto" w:fill="FFFFFF"/>
        </w:rPr>
        <w:t xml:space="preserve"> </w:t>
      </w:r>
      <w:r w:rsidR="002E343B" w:rsidRPr="00DC1D97">
        <w:rPr>
          <w:rFonts w:ascii="TheSansOffice" w:hAnsi="TheSansOffice"/>
          <w:color w:val="13020C"/>
          <w:shd w:val="clear" w:color="auto" w:fill="FFFFFF"/>
        </w:rPr>
        <w:t>Michelangelo</w:t>
      </w:r>
      <w:r w:rsidR="002D412A" w:rsidRPr="00DC1D97">
        <w:rPr>
          <w:rFonts w:ascii="TheSansOffice" w:hAnsi="TheSansOffice"/>
          <w:color w:val="13020C"/>
          <w:shd w:val="clear" w:color="auto" w:fill="FFFFFF"/>
        </w:rPr>
        <w:t xml:space="preserve"> (geschaffen um 1500)</w:t>
      </w:r>
      <w:r w:rsidR="002E343B" w:rsidRPr="00DC1D97">
        <w:rPr>
          <w:rFonts w:ascii="TheSansOffice" w:hAnsi="TheSansOffice"/>
          <w:color w:val="13020C"/>
          <w:shd w:val="clear" w:color="auto" w:fill="FFFFFF"/>
        </w:rPr>
        <w:t xml:space="preserve"> </w:t>
      </w:r>
      <w:r w:rsidRPr="00DC1D97">
        <w:rPr>
          <w:rFonts w:ascii="TheSansOffice" w:hAnsi="TheSansOffice"/>
          <w:color w:val="13020C"/>
          <w:shd w:val="clear" w:color="auto" w:fill="FFFFFF"/>
        </w:rPr>
        <w:t>berühmt</w:t>
      </w:r>
      <w:r w:rsidR="004061A4" w:rsidRPr="00DC1D97">
        <w:rPr>
          <w:rFonts w:ascii="TheSansOffice" w:hAnsi="TheSansOffice"/>
          <w:color w:val="13020C"/>
          <w:shd w:val="clear" w:color="auto" w:fill="FFFFFF"/>
        </w:rPr>
        <w:t xml:space="preserve"> geworden</w:t>
      </w:r>
      <w:r w:rsidRPr="00DC1D97">
        <w:rPr>
          <w:rFonts w:ascii="TheSansOffice" w:hAnsi="TheSansOffice"/>
          <w:color w:val="13020C"/>
          <w:shd w:val="clear" w:color="auto" w:fill="FFFFFF"/>
        </w:rPr>
        <w:t>.</w:t>
      </w:r>
      <w:r w:rsidR="004061A4" w:rsidRPr="00DC1D97">
        <w:rPr>
          <w:rFonts w:ascii="TheSansOffice" w:hAnsi="TheSansOffice"/>
          <w:color w:val="13020C"/>
          <w:shd w:val="clear" w:color="auto" w:fill="FFFFFF"/>
        </w:rPr>
        <w:t xml:space="preserve"> </w:t>
      </w:r>
    </w:p>
    <w:p w14:paraId="501D9D69" w14:textId="7B3028FE" w:rsidR="00D223F8" w:rsidRPr="00DC1D97" w:rsidRDefault="00F30645"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VALIE EXPORT </w:t>
      </w:r>
      <w:r w:rsidR="00EB0CBC" w:rsidRPr="00DC1D97">
        <w:rPr>
          <w:rFonts w:ascii="TheSansOffice" w:hAnsi="TheSansOffice"/>
          <w:color w:val="13020C"/>
          <w:shd w:val="clear" w:color="auto" w:fill="FFFFFF"/>
        </w:rPr>
        <w:t xml:space="preserve">tauscht den toten Sohn in den Armen der </w:t>
      </w:r>
      <w:r w:rsidR="006F223E" w:rsidRPr="00DC1D97">
        <w:rPr>
          <w:rFonts w:ascii="TheSansOffice" w:hAnsi="TheSansOffice"/>
          <w:color w:val="13020C"/>
          <w:shd w:val="clear" w:color="auto" w:fill="FFFFFF"/>
        </w:rPr>
        <w:t xml:space="preserve">trauernden Mutter in zwei Nachstellungen durch </w:t>
      </w:r>
      <w:r w:rsidR="00835F16" w:rsidRPr="00DC1D97">
        <w:rPr>
          <w:rFonts w:ascii="TheSansOffice" w:hAnsi="TheSansOffice"/>
          <w:color w:val="13020C"/>
          <w:shd w:val="clear" w:color="auto" w:fill="FFFFFF"/>
        </w:rPr>
        <w:t xml:space="preserve">(moderne) </w:t>
      </w:r>
      <w:r w:rsidR="005D7D86" w:rsidRPr="00DC1D97">
        <w:rPr>
          <w:rFonts w:ascii="TheSansOffice" w:hAnsi="TheSansOffice"/>
          <w:color w:val="13020C"/>
          <w:shd w:val="clear" w:color="auto" w:fill="FFFFFF"/>
        </w:rPr>
        <w:t xml:space="preserve">Alltagsattribute einer Mutter der 1970er aus: </w:t>
      </w:r>
      <w:r w:rsidR="00B71237" w:rsidRPr="00DC1D97">
        <w:rPr>
          <w:rFonts w:ascii="TheSansOffice" w:hAnsi="TheSansOffice"/>
          <w:color w:val="13020C"/>
          <w:shd w:val="clear" w:color="auto" w:fill="FFFFFF"/>
        </w:rPr>
        <w:t xml:space="preserve">Eine mechanische Strickmaschine in </w:t>
      </w:r>
      <w:r w:rsidR="00835F16" w:rsidRPr="00FA2F2E">
        <w:rPr>
          <w:rFonts w:ascii="TheSansOffice" w:hAnsi="TheSansOffice"/>
          <w:i/>
          <w:iCs/>
          <w:color w:val="13020C"/>
          <w:shd w:val="clear" w:color="auto" w:fill="FFFFFF"/>
        </w:rPr>
        <w:t>Die Strickmadonna</w:t>
      </w:r>
      <w:r w:rsidR="00835F16" w:rsidRPr="00DC1D97">
        <w:rPr>
          <w:rFonts w:ascii="TheSansOffice" w:hAnsi="TheSansOffice"/>
          <w:color w:val="13020C"/>
          <w:shd w:val="clear" w:color="auto" w:fill="FFFFFF"/>
        </w:rPr>
        <w:t xml:space="preserve">, eine </w:t>
      </w:r>
      <w:r w:rsidR="006A3113" w:rsidRPr="00DC1D97">
        <w:rPr>
          <w:rFonts w:ascii="TheSansOffice" w:hAnsi="TheSansOffice"/>
          <w:color w:val="13020C"/>
          <w:shd w:val="clear" w:color="auto" w:fill="FFFFFF"/>
        </w:rPr>
        <w:t xml:space="preserve">von rotem Stoff </w:t>
      </w:r>
      <w:r w:rsidR="00835F16" w:rsidRPr="00DC1D97">
        <w:rPr>
          <w:rFonts w:ascii="TheSansOffice" w:hAnsi="TheSansOffice"/>
          <w:color w:val="13020C"/>
          <w:shd w:val="clear" w:color="auto" w:fill="FFFFFF"/>
        </w:rPr>
        <w:t xml:space="preserve">überquellende </w:t>
      </w:r>
      <w:r w:rsidR="006A3113" w:rsidRPr="00DC1D97">
        <w:rPr>
          <w:rFonts w:ascii="TheSansOffice" w:hAnsi="TheSansOffice"/>
          <w:color w:val="13020C"/>
          <w:shd w:val="clear" w:color="auto" w:fill="FFFFFF"/>
        </w:rPr>
        <w:t xml:space="preserve">Waschmaschine in </w:t>
      </w:r>
      <w:r w:rsidR="006A3113" w:rsidRPr="00FA2F2E">
        <w:rPr>
          <w:rFonts w:ascii="TheSansOffice" w:hAnsi="TheSansOffice"/>
          <w:i/>
          <w:iCs/>
          <w:color w:val="13020C"/>
          <w:shd w:val="clear" w:color="auto" w:fill="FFFFFF"/>
        </w:rPr>
        <w:t>Die Geburtenmadonna</w:t>
      </w:r>
      <w:r w:rsidR="006A3113" w:rsidRPr="00DC1D97">
        <w:rPr>
          <w:rFonts w:ascii="TheSansOffice" w:hAnsi="TheSansOffice"/>
          <w:color w:val="13020C"/>
          <w:shd w:val="clear" w:color="auto" w:fill="FFFFFF"/>
        </w:rPr>
        <w:t>.</w:t>
      </w:r>
    </w:p>
    <w:p w14:paraId="2C5E14EF" w14:textId="77777777" w:rsidR="006A3113" w:rsidRPr="00DC1D97" w:rsidRDefault="006A3113" w:rsidP="00DC1D97">
      <w:pPr>
        <w:spacing w:after="0" w:line="276" w:lineRule="auto"/>
        <w:rPr>
          <w:rFonts w:ascii="TheSansOffice" w:hAnsi="TheSansOffice"/>
          <w:color w:val="13020C"/>
          <w:shd w:val="clear" w:color="auto" w:fill="FFFFFF"/>
        </w:rPr>
      </w:pPr>
    </w:p>
    <w:p w14:paraId="675F1EB8" w14:textId="56CAAD88" w:rsidR="006A3113" w:rsidRPr="00BB71F8" w:rsidRDefault="00213BC4" w:rsidP="00DC1D97">
      <w:pPr>
        <w:spacing w:after="0" w:line="276" w:lineRule="auto"/>
        <w:rPr>
          <w:rFonts w:ascii="TheSansOffice" w:hAnsi="TheSansOffice"/>
          <w:b/>
          <w:bCs/>
          <w:color w:val="13020C"/>
          <w:shd w:val="clear" w:color="auto" w:fill="FFFFFF"/>
        </w:rPr>
      </w:pPr>
      <w:r w:rsidRPr="00BB71F8">
        <w:rPr>
          <w:rFonts w:ascii="TheSansOffice" w:hAnsi="TheSansOffice"/>
          <w:b/>
          <w:bCs/>
          <w:color w:val="13020C"/>
          <w:shd w:val="clear" w:color="auto" w:fill="FFFFFF"/>
        </w:rPr>
        <w:t>Die Putzmadonna</w:t>
      </w:r>
      <w:r w:rsidR="00000A35" w:rsidRPr="00BB71F8">
        <w:rPr>
          <w:rFonts w:ascii="TheSansOffice" w:hAnsi="TheSansOffice"/>
          <w:b/>
          <w:bCs/>
          <w:color w:val="13020C"/>
          <w:shd w:val="clear" w:color="auto" w:fill="FFFFFF"/>
        </w:rPr>
        <w:t>/Die Putzfrau</w:t>
      </w:r>
    </w:p>
    <w:p w14:paraId="1AEB4A33" w14:textId="22DAE726" w:rsidR="003B775D" w:rsidRPr="00DC1D97" w:rsidRDefault="0037039A"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Das kleine Christuskind und der unwesentlich ältere </w:t>
      </w:r>
      <w:r w:rsidR="00031389" w:rsidRPr="00DC1D97">
        <w:rPr>
          <w:rFonts w:ascii="TheSansOffice" w:hAnsi="TheSansOffice"/>
          <w:color w:val="13020C"/>
          <w:shd w:val="clear" w:color="auto" w:fill="FFFFFF"/>
        </w:rPr>
        <w:t>Johannes reichen der Mutter Gottes Kirschen – S</w:t>
      </w:r>
      <w:r w:rsidR="00B01144" w:rsidRPr="00DC1D97">
        <w:rPr>
          <w:rFonts w:ascii="TheSansOffice" w:hAnsi="TheSansOffice"/>
          <w:color w:val="13020C"/>
          <w:shd w:val="clear" w:color="auto" w:fill="FFFFFF"/>
        </w:rPr>
        <w:t xml:space="preserve">ymbol der Fruchtbarkeit, Freude und Geburt, auf </w:t>
      </w:r>
      <w:r w:rsidR="001C0F6F" w:rsidRPr="00DC1D97">
        <w:rPr>
          <w:rFonts w:ascii="TheSansOffice" w:hAnsi="TheSansOffice"/>
          <w:color w:val="13020C"/>
          <w:shd w:val="clear" w:color="auto" w:fill="FFFFFF"/>
        </w:rPr>
        <w:t xml:space="preserve">Tizians </w:t>
      </w:r>
      <w:r w:rsidR="00B01144" w:rsidRPr="00DC1D97">
        <w:rPr>
          <w:rFonts w:ascii="TheSansOffice" w:hAnsi="TheSansOffice"/>
          <w:color w:val="13020C"/>
          <w:shd w:val="clear" w:color="auto" w:fill="FFFFFF"/>
        </w:rPr>
        <w:t>Ge</w:t>
      </w:r>
      <w:r w:rsidR="001C0F6F" w:rsidRPr="00DC1D97">
        <w:rPr>
          <w:rFonts w:ascii="TheSansOffice" w:hAnsi="TheSansOffice"/>
          <w:color w:val="13020C"/>
          <w:shd w:val="clear" w:color="auto" w:fill="FFFFFF"/>
        </w:rPr>
        <w:t xml:space="preserve">mälde </w:t>
      </w:r>
      <w:r w:rsidR="001C0F6F" w:rsidRPr="00FA2F2E">
        <w:rPr>
          <w:rFonts w:ascii="TheSansOffice" w:hAnsi="TheSansOffice"/>
          <w:i/>
          <w:iCs/>
          <w:color w:val="13020C"/>
          <w:shd w:val="clear" w:color="auto" w:fill="FFFFFF"/>
        </w:rPr>
        <w:t>Kirschenmadonna</w:t>
      </w:r>
      <w:r w:rsidR="001C0F6F" w:rsidRPr="00DC1D97">
        <w:rPr>
          <w:rFonts w:ascii="TheSansOffice" w:hAnsi="TheSansOffice"/>
          <w:color w:val="13020C"/>
          <w:shd w:val="clear" w:color="auto" w:fill="FFFFFF"/>
        </w:rPr>
        <w:t xml:space="preserve"> </w:t>
      </w:r>
      <w:r w:rsidR="009A047F" w:rsidRPr="00DC1D97">
        <w:rPr>
          <w:rFonts w:ascii="TheSansOffice" w:hAnsi="TheSansOffice"/>
          <w:color w:val="13020C"/>
          <w:shd w:val="clear" w:color="auto" w:fill="FFFFFF"/>
        </w:rPr>
        <w:t xml:space="preserve">(um 1517). </w:t>
      </w:r>
    </w:p>
    <w:p w14:paraId="01FA82A2" w14:textId="2A5474FB" w:rsidR="008429CE" w:rsidRPr="00DC1D97" w:rsidRDefault="008429CE"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Die lieblichen Kinder spart VALEI EXPORT in ihrer Nachstellung </w:t>
      </w:r>
      <w:r w:rsidR="00DB4A7C" w:rsidRPr="00FA2F2E">
        <w:rPr>
          <w:rFonts w:ascii="TheSansOffice" w:hAnsi="TheSansOffice"/>
          <w:i/>
          <w:iCs/>
          <w:color w:val="13020C"/>
          <w:shd w:val="clear" w:color="auto" w:fill="FFFFFF"/>
        </w:rPr>
        <w:t>Die Putzmadonna</w:t>
      </w:r>
      <w:r w:rsidR="00DB4A7C" w:rsidRPr="00DC1D97">
        <w:rPr>
          <w:rFonts w:ascii="TheSansOffice" w:hAnsi="TheSansOffice"/>
          <w:color w:val="13020C"/>
          <w:shd w:val="clear" w:color="auto" w:fill="FFFFFF"/>
        </w:rPr>
        <w:t xml:space="preserve"> aus,</w:t>
      </w:r>
      <w:r w:rsidR="00B95DFD" w:rsidRPr="00DC1D97">
        <w:rPr>
          <w:rFonts w:ascii="TheSansOffice" w:hAnsi="TheSansOffice"/>
          <w:color w:val="13020C"/>
          <w:shd w:val="clear" w:color="auto" w:fill="FFFFFF"/>
        </w:rPr>
        <w:t xml:space="preserve"> die Position der </w:t>
      </w:r>
      <w:r w:rsidR="00DB4A7C" w:rsidRPr="00DC1D97">
        <w:rPr>
          <w:rFonts w:ascii="TheSansOffice" w:hAnsi="TheSansOffice"/>
          <w:color w:val="13020C"/>
          <w:shd w:val="clear" w:color="auto" w:fill="FFFFFF"/>
        </w:rPr>
        <w:t xml:space="preserve">Kirschen </w:t>
      </w:r>
      <w:r w:rsidR="00B95DFD" w:rsidRPr="00DC1D97">
        <w:rPr>
          <w:rFonts w:ascii="TheSansOffice" w:hAnsi="TheSansOffice"/>
          <w:color w:val="13020C"/>
          <w:shd w:val="clear" w:color="auto" w:fill="FFFFFF"/>
        </w:rPr>
        <w:t xml:space="preserve">wird </w:t>
      </w:r>
      <w:r w:rsidR="00F97608" w:rsidRPr="00DC1D97">
        <w:rPr>
          <w:rFonts w:ascii="TheSansOffice" w:hAnsi="TheSansOffice"/>
          <w:color w:val="13020C"/>
          <w:shd w:val="clear" w:color="auto" w:fill="FFFFFF"/>
        </w:rPr>
        <w:t xml:space="preserve">bei unveränderter Pose </w:t>
      </w:r>
      <w:r w:rsidR="00B95DFD" w:rsidRPr="00DC1D97">
        <w:rPr>
          <w:rFonts w:ascii="TheSansOffice" w:hAnsi="TheSansOffice"/>
          <w:color w:val="13020C"/>
          <w:shd w:val="clear" w:color="auto" w:fill="FFFFFF"/>
        </w:rPr>
        <w:t xml:space="preserve">durch </w:t>
      </w:r>
      <w:r w:rsidR="005F1228" w:rsidRPr="00DC1D97">
        <w:rPr>
          <w:rFonts w:ascii="TheSansOffice" w:hAnsi="TheSansOffice"/>
          <w:color w:val="13020C"/>
          <w:shd w:val="clear" w:color="auto" w:fill="FFFFFF"/>
        </w:rPr>
        <w:t xml:space="preserve">Geschirrstapel und Bügeleisen </w:t>
      </w:r>
      <w:r w:rsidR="00B95DFD" w:rsidRPr="00DC1D97">
        <w:rPr>
          <w:rFonts w:ascii="TheSansOffice" w:hAnsi="TheSansOffice"/>
          <w:color w:val="13020C"/>
          <w:shd w:val="clear" w:color="auto" w:fill="FFFFFF"/>
        </w:rPr>
        <w:t>ersetzt.</w:t>
      </w:r>
    </w:p>
    <w:p w14:paraId="19BE3B02" w14:textId="77777777" w:rsidR="00042244" w:rsidRPr="00DC1D97" w:rsidRDefault="00042244" w:rsidP="00DC1D97">
      <w:pPr>
        <w:spacing w:after="0" w:line="276" w:lineRule="auto"/>
        <w:rPr>
          <w:rFonts w:ascii="TheSansOffice" w:hAnsi="TheSansOffice"/>
          <w:color w:val="13020C"/>
          <w:shd w:val="clear" w:color="auto" w:fill="FFFFFF"/>
        </w:rPr>
      </w:pPr>
    </w:p>
    <w:p w14:paraId="2E77A9FC" w14:textId="511F7AF5" w:rsidR="00607396" w:rsidRPr="00BB71F8" w:rsidRDefault="00607396" w:rsidP="00DC1D97">
      <w:pPr>
        <w:spacing w:after="0" w:line="276" w:lineRule="auto"/>
        <w:rPr>
          <w:rFonts w:ascii="TheSansOffice" w:hAnsi="TheSansOffice"/>
          <w:b/>
          <w:bCs/>
          <w:color w:val="13020C"/>
          <w:shd w:val="clear" w:color="auto" w:fill="FFFFFF"/>
        </w:rPr>
      </w:pPr>
      <w:r w:rsidRPr="00BB71F8">
        <w:rPr>
          <w:rFonts w:ascii="TheSansOffice" w:hAnsi="TheSansOffice"/>
          <w:b/>
          <w:bCs/>
          <w:color w:val="13020C"/>
          <w:shd w:val="clear" w:color="auto" w:fill="FFFFFF"/>
        </w:rPr>
        <w:t>Erwartung</w:t>
      </w:r>
    </w:p>
    <w:p w14:paraId="4E84F10D" w14:textId="68261961" w:rsidR="00CA1C2B" w:rsidRPr="00DC1D97" w:rsidRDefault="00CA1C2B"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Der Granatapfel </w:t>
      </w:r>
      <w:r w:rsidR="006011F3" w:rsidRPr="00DC1D97">
        <w:rPr>
          <w:rFonts w:ascii="TheSansOffice" w:hAnsi="TheSansOffice"/>
          <w:color w:val="13020C"/>
          <w:shd w:val="clear" w:color="auto" w:fill="FFFFFF"/>
        </w:rPr>
        <w:t>mit seinen zahlreichen Fruchtkernen steht in der christlichen S</w:t>
      </w:r>
      <w:r w:rsidR="00522F7F" w:rsidRPr="00DC1D97">
        <w:rPr>
          <w:rFonts w:ascii="TheSansOffice" w:hAnsi="TheSansOffice"/>
          <w:color w:val="13020C"/>
          <w:shd w:val="clear" w:color="auto" w:fill="FFFFFF"/>
        </w:rPr>
        <w:t>y</w:t>
      </w:r>
      <w:r w:rsidR="006011F3" w:rsidRPr="00DC1D97">
        <w:rPr>
          <w:rFonts w:ascii="TheSansOffice" w:hAnsi="TheSansOffice"/>
          <w:color w:val="13020C"/>
          <w:shd w:val="clear" w:color="auto" w:fill="FFFFFF"/>
        </w:rPr>
        <w:t xml:space="preserve">mbolik für </w:t>
      </w:r>
      <w:r w:rsidR="00522F7F" w:rsidRPr="00DC1D97">
        <w:rPr>
          <w:rFonts w:ascii="TheSansOffice" w:hAnsi="TheSansOffice"/>
          <w:color w:val="13020C"/>
          <w:shd w:val="clear" w:color="auto" w:fill="FFFFFF"/>
        </w:rPr>
        <w:t>Fru</w:t>
      </w:r>
      <w:r w:rsidR="00640825" w:rsidRPr="00DC1D97">
        <w:rPr>
          <w:rFonts w:ascii="TheSansOffice" w:hAnsi="TheSansOffice"/>
          <w:color w:val="13020C"/>
          <w:shd w:val="clear" w:color="auto" w:fill="FFFFFF"/>
        </w:rPr>
        <w:t>chtbarkeit</w:t>
      </w:r>
      <w:r w:rsidR="00A30EBC" w:rsidRPr="00DC1D97">
        <w:rPr>
          <w:rFonts w:ascii="TheSansOffice" w:hAnsi="TheSansOffice"/>
          <w:color w:val="13020C"/>
          <w:shd w:val="clear" w:color="auto" w:fill="FFFFFF"/>
        </w:rPr>
        <w:t xml:space="preserve"> ebenso wie für </w:t>
      </w:r>
      <w:r w:rsidR="006011F3" w:rsidRPr="00DC1D97">
        <w:rPr>
          <w:rFonts w:ascii="TheSansOffice" w:hAnsi="TheSansOffice"/>
          <w:color w:val="13020C"/>
          <w:shd w:val="clear" w:color="auto" w:fill="FFFFFF"/>
        </w:rPr>
        <w:t>die Einh</w:t>
      </w:r>
      <w:r w:rsidR="00522F7F" w:rsidRPr="00DC1D97">
        <w:rPr>
          <w:rFonts w:ascii="TheSansOffice" w:hAnsi="TheSansOffice"/>
          <w:color w:val="13020C"/>
          <w:shd w:val="clear" w:color="auto" w:fill="FFFFFF"/>
        </w:rPr>
        <w:t>e</w:t>
      </w:r>
      <w:r w:rsidR="006011F3" w:rsidRPr="00DC1D97">
        <w:rPr>
          <w:rFonts w:ascii="TheSansOffice" w:hAnsi="TheSansOffice"/>
          <w:color w:val="13020C"/>
          <w:shd w:val="clear" w:color="auto" w:fill="FFFFFF"/>
        </w:rPr>
        <w:t xml:space="preserve">it der </w:t>
      </w:r>
      <w:r w:rsidR="00BF3224" w:rsidRPr="00DC1D97">
        <w:rPr>
          <w:rFonts w:ascii="TheSansOffice" w:hAnsi="TheSansOffice"/>
          <w:color w:val="13020C"/>
          <w:shd w:val="clear" w:color="auto" w:fill="FFFFFF"/>
        </w:rPr>
        <w:t>Kirche in ihrem Glauben.</w:t>
      </w:r>
      <w:r w:rsidR="00FC4C68" w:rsidRPr="00DC1D97">
        <w:rPr>
          <w:rFonts w:ascii="TheSansOffice" w:hAnsi="TheSansOffice"/>
          <w:color w:val="13020C"/>
          <w:shd w:val="clear" w:color="auto" w:fill="FFFFFF"/>
        </w:rPr>
        <w:t xml:space="preserve"> Im Gemälde </w:t>
      </w:r>
      <w:r w:rsidR="00FC4C68" w:rsidRPr="004D3A3A">
        <w:rPr>
          <w:rFonts w:ascii="TheSansOffice" w:hAnsi="TheSansOffice"/>
          <w:i/>
          <w:iCs/>
          <w:color w:val="13020C"/>
          <w:shd w:val="clear" w:color="auto" w:fill="FFFFFF"/>
        </w:rPr>
        <w:t>Madonna mit dem Granatapfel</w:t>
      </w:r>
      <w:r w:rsidR="00FC4C68" w:rsidRPr="00DC1D97">
        <w:rPr>
          <w:rFonts w:ascii="TheSansOffice" w:hAnsi="TheSansOffice"/>
          <w:color w:val="13020C"/>
          <w:shd w:val="clear" w:color="auto" w:fill="FFFFFF"/>
        </w:rPr>
        <w:t xml:space="preserve"> (</w:t>
      </w:r>
      <w:r w:rsidR="0000349D" w:rsidRPr="00DC1D97">
        <w:rPr>
          <w:rFonts w:ascii="TheSansOffice" w:hAnsi="TheSansOffice"/>
          <w:color w:val="13020C"/>
          <w:shd w:val="clear" w:color="auto" w:fill="FFFFFF"/>
        </w:rPr>
        <w:t xml:space="preserve">1487) </w:t>
      </w:r>
      <w:r w:rsidR="00FC4C68" w:rsidRPr="00DC1D97">
        <w:rPr>
          <w:rFonts w:ascii="TheSansOffice" w:hAnsi="TheSansOffice"/>
          <w:color w:val="13020C"/>
          <w:shd w:val="clear" w:color="auto" w:fill="FFFFFF"/>
        </w:rPr>
        <w:t xml:space="preserve">von </w:t>
      </w:r>
      <w:r w:rsidR="0000349D" w:rsidRPr="00DC1D97">
        <w:rPr>
          <w:rFonts w:ascii="TheSansOffice" w:hAnsi="TheSansOffice"/>
          <w:color w:val="13020C"/>
          <w:shd w:val="clear" w:color="auto" w:fill="FFFFFF"/>
        </w:rPr>
        <w:t>S</w:t>
      </w:r>
      <w:r w:rsidR="00FC4C68" w:rsidRPr="00DC1D97">
        <w:rPr>
          <w:rFonts w:ascii="TheSansOffice" w:hAnsi="TheSansOffice"/>
          <w:color w:val="13020C"/>
          <w:shd w:val="clear" w:color="auto" w:fill="FFFFFF"/>
        </w:rPr>
        <w:t>andro Bot</w:t>
      </w:r>
      <w:r w:rsidR="0000349D" w:rsidRPr="00DC1D97">
        <w:rPr>
          <w:rFonts w:ascii="TheSansOffice" w:hAnsi="TheSansOffice"/>
          <w:color w:val="13020C"/>
          <w:shd w:val="clear" w:color="auto" w:fill="FFFFFF"/>
        </w:rPr>
        <w:t>t</w:t>
      </w:r>
      <w:r w:rsidR="00FC4C68" w:rsidRPr="00DC1D97">
        <w:rPr>
          <w:rFonts w:ascii="TheSansOffice" w:hAnsi="TheSansOffice"/>
          <w:color w:val="13020C"/>
          <w:shd w:val="clear" w:color="auto" w:fill="FFFFFF"/>
        </w:rPr>
        <w:t xml:space="preserve">icelli </w:t>
      </w:r>
      <w:r w:rsidR="0000349D" w:rsidRPr="00DC1D97">
        <w:rPr>
          <w:rFonts w:ascii="TheSansOffice" w:hAnsi="TheSansOffice"/>
          <w:color w:val="13020C"/>
          <w:shd w:val="clear" w:color="auto" w:fill="FFFFFF"/>
        </w:rPr>
        <w:t xml:space="preserve">verweist er auf Maria als Mutter der Kirche. </w:t>
      </w:r>
    </w:p>
    <w:p w14:paraId="4D98FF19" w14:textId="654BEB2F" w:rsidR="006C51E7" w:rsidRPr="00DC1D97" w:rsidRDefault="00F549DB"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In der Nachstellung </w:t>
      </w:r>
      <w:r w:rsidR="00C3424E" w:rsidRPr="004D3A3A">
        <w:rPr>
          <w:rFonts w:ascii="TheSansOffice" w:hAnsi="TheSansOffice"/>
          <w:i/>
          <w:iCs/>
          <w:color w:val="13020C"/>
          <w:shd w:val="clear" w:color="auto" w:fill="FFFFFF"/>
        </w:rPr>
        <w:t>Erwartung</w:t>
      </w:r>
      <w:r w:rsidR="00C3424E" w:rsidRPr="00DC1D97">
        <w:rPr>
          <w:rFonts w:ascii="TheSansOffice" w:hAnsi="TheSansOffice"/>
          <w:color w:val="13020C"/>
          <w:shd w:val="clear" w:color="auto" w:fill="FFFFFF"/>
        </w:rPr>
        <w:t xml:space="preserve"> rückt </w:t>
      </w:r>
      <w:r w:rsidR="00126AD3" w:rsidRPr="00DC1D97">
        <w:rPr>
          <w:rFonts w:ascii="TheSansOffice" w:hAnsi="TheSansOffice"/>
          <w:color w:val="13020C"/>
          <w:shd w:val="clear" w:color="auto" w:fill="FFFFFF"/>
        </w:rPr>
        <w:t xml:space="preserve">VALIE EXPORT </w:t>
      </w:r>
      <w:r w:rsidR="00C3424E" w:rsidRPr="00DC1D97">
        <w:rPr>
          <w:rFonts w:ascii="TheSansOffice" w:hAnsi="TheSansOffice"/>
          <w:color w:val="13020C"/>
          <w:shd w:val="clear" w:color="auto" w:fill="FFFFFF"/>
        </w:rPr>
        <w:t xml:space="preserve">eine </w:t>
      </w:r>
      <w:r w:rsidR="0047011B" w:rsidRPr="00DC1D97">
        <w:rPr>
          <w:rFonts w:ascii="TheSansOffice" w:hAnsi="TheSansOffice"/>
          <w:color w:val="13020C"/>
          <w:shd w:val="clear" w:color="auto" w:fill="FFFFFF"/>
        </w:rPr>
        <w:t xml:space="preserve">zusätzliche Madonna vor </w:t>
      </w:r>
      <w:r w:rsidR="004A4523" w:rsidRPr="00DC1D97">
        <w:rPr>
          <w:rFonts w:ascii="TheSansOffice" w:hAnsi="TheSansOffice"/>
          <w:color w:val="13020C"/>
          <w:shd w:val="clear" w:color="auto" w:fill="FFFFFF"/>
        </w:rPr>
        <w:t>Botticellis Szenerie im Rund</w:t>
      </w:r>
      <w:r w:rsidR="00E156A0" w:rsidRPr="00DC1D97">
        <w:rPr>
          <w:rFonts w:ascii="TheSansOffice" w:hAnsi="TheSansOffice"/>
          <w:color w:val="13020C"/>
          <w:shd w:val="clear" w:color="auto" w:fill="FFFFFF"/>
        </w:rPr>
        <w:t xml:space="preserve"> – anstelle des Jesuskindes wiegt sie </w:t>
      </w:r>
      <w:r w:rsidR="006C51E7" w:rsidRPr="00DC1D97">
        <w:rPr>
          <w:rFonts w:ascii="TheSansOffice" w:hAnsi="TheSansOffice"/>
          <w:color w:val="13020C"/>
          <w:shd w:val="clear" w:color="auto" w:fill="FFFFFF"/>
        </w:rPr>
        <w:t>einen Staubsauger</w:t>
      </w:r>
      <w:r w:rsidR="004D3A3A">
        <w:rPr>
          <w:rFonts w:ascii="TheSansOffice" w:hAnsi="TheSansOffice"/>
          <w:color w:val="13020C"/>
          <w:shd w:val="clear" w:color="auto" w:fill="FFFFFF"/>
        </w:rPr>
        <w:t xml:space="preserve">, </w:t>
      </w:r>
      <w:r w:rsidR="006C51E7" w:rsidRPr="00DC1D97">
        <w:rPr>
          <w:rFonts w:ascii="TheSansOffice" w:hAnsi="TheSansOffice"/>
          <w:color w:val="13020C"/>
          <w:shd w:val="clear" w:color="auto" w:fill="FFFFFF"/>
        </w:rPr>
        <w:t>in den 1970ern zu den neuesten Haushaltshelfern zählende</w:t>
      </w:r>
      <w:r w:rsidR="00C5389D" w:rsidRPr="00DC1D97">
        <w:rPr>
          <w:rFonts w:ascii="TheSansOffice" w:hAnsi="TheSansOffice"/>
          <w:color w:val="13020C"/>
          <w:shd w:val="clear" w:color="auto" w:fill="FFFFFF"/>
        </w:rPr>
        <w:t>s</w:t>
      </w:r>
      <w:r w:rsidR="006C51E7" w:rsidRPr="00DC1D97">
        <w:rPr>
          <w:rFonts w:ascii="TheSansOffice" w:hAnsi="TheSansOffice"/>
          <w:color w:val="13020C"/>
          <w:shd w:val="clear" w:color="auto" w:fill="FFFFFF"/>
        </w:rPr>
        <w:t xml:space="preserve"> Utensil</w:t>
      </w:r>
      <w:r w:rsidR="004D3A3A">
        <w:rPr>
          <w:rFonts w:ascii="TheSansOffice" w:hAnsi="TheSansOffice"/>
          <w:color w:val="13020C"/>
          <w:shd w:val="clear" w:color="auto" w:fill="FFFFFF"/>
        </w:rPr>
        <w:t xml:space="preserve">, </w:t>
      </w:r>
      <w:r w:rsidR="006C51E7" w:rsidRPr="00DC1D97">
        <w:rPr>
          <w:rFonts w:ascii="TheSansOffice" w:hAnsi="TheSansOffice"/>
          <w:color w:val="13020C"/>
          <w:shd w:val="clear" w:color="auto" w:fill="FFFFFF"/>
        </w:rPr>
        <w:t>in den Armen.</w:t>
      </w:r>
    </w:p>
    <w:p w14:paraId="70E8ADB7" w14:textId="5DF58F81" w:rsidR="0000349D" w:rsidRPr="00DC1D97" w:rsidRDefault="0000349D" w:rsidP="00DC1D97">
      <w:pPr>
        <w:spacing w:after="0" w:line="276" w:lineRule="auto"/>
        <w:rPr>
          <w:rFonts w:ascii="TheSansOffice" w:hAnsi="TheSansOffice"/>
          <w:color w:val="13020C"/>
          <w:shd w:val="clear" w:color="auto" w:fill="FFFFFF"/>
        </w:rPr>
      </w:pPr>
    </w:p>
    <w:p w14:paraId="007F6BE0" w14:textId="51205926" w:rsidR="00C5389D" w:rsidRPr="00BB71F8" w:rsidRDefault="002A11E4" w:rsidP="00DC1D97">
      <w:pPr>
        <w:spacing w:after="0" w:line="276" w:lineRule="auto"/>
        <w:rPr>
          <w:rFonts w:ascii="TheSansOffice" w:hAnsi="TheSansOffice"/>
          <w:b/>
          <w:bCs/>
          <w:color w:val="13020C"/>
          <w:shd w:val="clear" w:color="auto" w:fill="FFFFFF"/>
        </w:rPr>
      </w:pPr>
      <w:r w:rsidRPr="00BB71F8">
        <w:rPr>
          <w:rFonts w:ascii="TheSansOffice" w:hAnsi="TheSansOffice"/>
          <w:b/>
          <w:bCs/>
          <w:color w:val="13020C"/>
          <w:shd w:val="clear" w:color="auto" w:fill="FFFFFF"/>
        </w:rPr>
        <w:t>Ohne Titelangabe (Frau mit Staubsauger)</w:t>
      </w:r>
    </w:p>
    <w:p w14:paraId="2E95F4FC" w14:textId="50E607F6" w:rsidR="002A11E4" w:rsidRPr="00DC1D97" w:rsidRDefault="00084A9A"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Das Gnadenbild </w:t>
      </w:r>
      <w:r w:rsidR="00D35481" w:rsidRPr="004D3A3A">
        <w:rPr>
          <w:rFonts w:ascii="TheSansOffice" w:hAnsi="TheSansOffice"/>
          <w:i/>
          <w:iCs/>
          <w:color w:val="13020C"/>
          <w:shd w:val="clear" w:color="auto" w:fill="FFFFFF"/>
        </w:rPr>
        <w:t>Mariahilf</w:t>
      </w:r>
      <w:r w:rsidR="00D35481" w:rsidRPr="00DC1D97">
        <w:rPr>
          <w:rFonts w:ascii="TheSansOffice" w:hAnsi="TheSansOffice"/>
          <w:color w:val="13020C"/>
          <w:shd w:val="clear" w:color="auto" w:fill="FFFFFF"/>
        </w:rPr>
        <w:t xml:space="preserve"> </w:t>
      </w:r>
      <w:r w:rsidR="00FC6710" w:rsidRPr="00DC1D97">
        <w:rPr>
          <w:rFonts w:ascii="TheSansOffice" w:hAnsi="TheSansOffice"/>
          <w:color w:val="13020C"/>
          <w:shd w:val="clear" w:color="auto" w:fill="FFFFFF"/>
        </w:rPr>
        <w:t xml:space="preserve">(1537) </w:t>
      </w:r>
      <w:r w:rsidR="00D35481" w:rsidRPr="00DC1D97">
        <w:rPr>
          <w:rFonts w:ascii="TheSansOffice" w:hAnsi="TheSansOffice"/>
          <w:color w:val="13020C"/>
          <w:shd w:val="clear" w:color="auto" w:fill="FFFFFF"/>
        </w:rPr>
        <w:t xml:space="preserve">zählt zu den prominentesten Werken </w:t>
      </w:r>
      <w:r w:rsidR="000B0FC4" w:rsidRPr="00DC1D97">
        <w:rPr>
          <w:rFonts w:ascii="TheSansOffice" w:hAnsi="TheSansOffice"/>
          <w:color w:val="13020C"/>
          <w:shd w:val="clear" w:color="auto" w:fill="FFFFFF"/>
        </w:rPr>
        <w:t xml:space="preserve">des Malers, Grafikers und Buchdruckers Lukas Cranach </w:t>
      </w:r>
      <w:proofErr w:type="spellStart"/>
      <w:r w:rsidR="000B0FC4" w:rsidRPr="00DC1D97">
        <w:rPr>
          <w:rFonts w:ascii="TheSansOffice" w:hAnsi="TheSansOffice"/>
          <w:color w:val="13020C"/>
          <w:shd w:val="clear" w:color="auto" w:fill="FFFFFF"/>
        </w:rPr>
        <w:t>d.Ä</w:t>
      </w:r>
      <w:proofErr w:type="spellEnd"/>
      <w:r w:rsidR="000B0FC4" w:rsidRPr="00DC1D97">
        <w:rPr>
          <w:rFonts w:ascii="TheSansOffice" w:hAnsi="TheSansOffice"/>
          <w:color w:val="13020C"/>
          <w:shd w:val="clear" w:color="auto" w:fill="FFFFFF"/>
        </w:rPr>
        <w:t>.</w:t>
      </w:r>
      <w:r w:rsidR="00D90E45" w:rsidRPr="00DC1D97">
        <w:rPr>
          <w:rFonts w:ascii="TheSansOffice" w:hAnsi="TheSansOffice"/>
          <w:color w:val="13020C"/>
          <w:shd w:val="clear" w:color="auto" w:fill="FFFFFF"/>
        </w:rPr>
        <w:t xml:space="preserve"> </w:t>
      </w:r>
      <w:r w:rsidR="009437C6" w:rsidRPr="00DC1D97">
        <w:rPr>
          <w:rFonts w:ascii="TheSansOffice" w:hAnsi="TheSansOffice"/>
          <w:color w:val="13020C"/>
          <w:shd w:val="clear" w:color="auto" w:fill="FFFFFF"/>
        </w:rPr>
        <w:t xml:space="preserve">Das Jesuskind schmiegt seine Wange </w:t>
      </w:r>
      <w:r w:rsidR="003957F9" w:rsidRPr="00DC1D97">
        <w:rPr>
          <w:rFonts w:ascii="TheSansOffice" w:hAnsi="TheSansOffice"/>
          <w:color w:val="13020C"/>
          <w:shd w:val="clear" w:color="auto" w:fill="FFFFFF"/>
        </w:rPr>
        <w:t xml:space="preserve">in inniger Umarmung </w:t>
      </w:r>
      <w:r w:rsidR="009437C6" w:rsidRPr="00DC1D97">
        <w:rPr>
          <w:rFonts w:ascii="TheSansOffice" w:hAnsi="TheSansOffice"/>
          <w:color w:val="13020C"/>
          <w:shd w:val="clear" w:color="auto" w:fill="FFFFFF"/>
        </w:rPr>
        <w:t xml:space="preserve">an </w:t>
      </w:r>
      <w:r w:rsidR="00765C10" w:rsidRPr="00DC1D97">
        <w:rPr>
          <w:rFonts w:ascii="TheSansOffice" w:hAnsi="TheSansOffice"/>
          <w:color w:val="13020C"/>
          <w:shd w:val="clear" w:color="auto" w:fill="FFFFFF"/>
        </w:rPr>
        <w:t>die der Mutter</w:t>
      </w:r>
      <w:r w:rsidR="003957F9" w:rsidRPr="00DC1D97">
        <w:rPr>
          <w:rFonts w:ascii="TheSansOffice" w:hAnsi="TheSansOffice"/>
          <w:color w:val="13020C"/>
          <w:shd w:val="clear" w:color="auto" w:fill="FFFFFF"/>
        </w:rPr>
        <w:t>.</w:t>
      </w:r>
      <w:r w:rsidR="00D90E45" w:rsidRPr="00DC1D97">
        <w:rPr>
          <w:rFonts w:ascii="TheSansOffice" w:hAnsi="TheSansOffice"/>
          <w:color w:val="13020C"/>
          <w:shd w:val="clear" w:color="auto" w:fill="FFFFFF"/>
        </w:rPr>
        <w:t xml:space="preserve"> </w:t>
      </w:r>
      <w:r w:rsidR="00F2728E" w:rsidRPr="00DC1D97">
        <w:rPr>
          <w:rFonts w:ascii="TheSansOffice" w:hAnsi="TheSansOffice"/>
          <w:color w:val="13020C"/>
          <w:shd w:val="clear" w:color="auto" w:fill="FFFFFF"/>
        </w:rPr>
        <w:t xml:space="preserve">Durch unzählige Kopien wurde </w:t>
      </w:r>
      <w:r w:rsidR="00A34F4B" w:rsidRPr="00DC1D97">
        <w:rPr>
          <w:rFonts w:ascii="TheSansOffice" w:hAnsi="TheSansOffice"/>
          <w:color w:val="13020C"/>
          <w:shd w:val="clear" w:color="auto" w:fill="FFFFFF"/>
        </w:rPr>
        <w:t xml:space="preserve">Cranachs Darstellung </w:t>
      </w:r>
      <w:r w:rsidR="00F2728E" w:rsidRPr="00DC1D97">
        <w:rPr>
          <w:rFonts w:ascii="TheSansOffice" w:hAnsi="TheSansOffice"/>
          <w:color w:val="13020C"/>
          <w:shd w:val="clear" w:color="auto" w:fill="FFFFFF"/>
        </w:rPr>
        <w:t>zum Prototyp der „Mutter mit dem Kinde“.</w:t>
      </w:r>
      <w:r w:rsidR="00A34F4B" w:rsidRPr="00DC1D97">
        <w:rPr>
          <w:rFonts w:ascii="TheSansOffice" w:hAnsi="TheSansOffice"/>
          <w:color w:val="13020C"/>
          <w:shd w:val="clear" w:color="auto" w:fill="FFFFFF"/>
        </w:rPr>
        <w:t xml:space="preserve"> </w:t>
      </w:r>
    </w:p>
    <w:p w14:paraId="65089C0E" w14:textId="647BE294" w:rsidR="00A34F4B" w:rsidRPr="00DC1D97" w:rsidRDefault="00A34F4B" w:rsidP="00DC1D97">
      <w:pPr>
        <w:spacing w:after="0" w:line="276" w:lineRule="auto"/>
        <w:rPr>
          <w:rFonts w:ascii="TheSansOffice" w:hAnsi="TheSansOffice"/>
          <w:color w:val="13020C"/>
          <w:shd w:val="clear" w:color="auto" w:fill="FFFFFF"/>
        </w:rPr>
      </w:pPr>
      <w:r w:rsidRPr="00DC1D97">
        <w:rPr>
          <w:rFonts w:ascii="TheSansOffice" w:hAnsi="TheSansOffice"/>
          <w:color w:val="13020C"/>
          <w:shd w:val="clear" w:color="auto" w:fill="FFFFFF"/>
        </w:rPr>
        <w:t xml:space="preserve">Und wieder </w:t>
      </w:r>
      <w:r w:rsidR="00140669" w:rsidRPr="00DC1D97">
        <w:rPr>
          <w:rFonts w:ascii="TheSansOffice" w:hAnsi="TheSansOffice"/>
          <w:color w:val="13020C"/>
          <w:shd w:val="clear" w:color="auto" w:fill="FFFFFF"/>
        </w:rPr>
        <w:t>löst</w:t>
      </w:r>
      <w:r w:rsidRPr="00DC1D97">
        <w:rPr>
          <w:rFonts w:ascii="TheSansOffice" w:hAnsi="TheSansOffice"/>
          <w:color w:val="13020C"/>
          <w:shd w:val="clear" w:color="auto" w:fill="FFFFFF"/>
        </w:rPr>
        <w:t xml:space="preserve"> VALIE EXPORT die </w:t>
      </w:r>
      <w:r w:rsidR="00153F3B" w:rsidRPr="00DC1D97">
        <w:rPr>
          <w:rFonts w:ascii="TheSansOffice" w:hAnsi="TheSansOffice"/>
          <w:color w:val="13020C"/>
          <w:shd w:val="clear" w:color="auto" w:fill="FFFFFF"/>
        </w:rPr>
        <w:t>Mar</w:t>
      </w:r>
      <w:r w:rsidR="00140669" w:rsidRPr="00DC1D97">
        <w:rPr>
          <w:rFonts w:ascii="TheSansOffice" w:hAnsi="TheSansOffice"/>
          <w:color w:val="13020C"/>
          <w:shd w:val="clear" w:color="auto" w:fill="FFFFFF"/>
        </w:rPr>
        <w:t>ienfigu</w:t>
      </w:r>
      <w:r w:rsidR="00153F3B" w:rsidRPr="00DC1D97">
        <w:rPr>
          <w:rFonts w:ascii="TheSansOffice" w:hAnsi="TheSansOffice"/>
          <w:color w:val="13020C"/>
          <w:shd w:val="clear" w:color="auto" w:fill="FFFFFF"/>
        </w:rPr>
        <w:t>r</w:t>
      </w:r>
      <w:r w:rsidR="00140669" w:rsidRPr="00DC1D97">
        <w:rPr>
          <w:rFonts w:ascii="TheSansOffice" w:hAnsi="TheSansOffice"/>
          <w:color w:val="13020C"/>
          <w:shd w:val="clear" w:color="auto" w:fill="FFFFFF"/>
        </w:rPr>
        <w:t xml:space="preserve"> aus dem historisch</w:t>
      </w:r>
      <w:r w:rsidR="00D903B8" w:rsidRPr="00DC1D97">
        <w:rPr>
          <w:rFonts w:ascii="TheSansOffice" w:hAnsi="TheSansOffice"/>
          <w:color w:val="13020C"/>
          <w:shd w:val="clear" w:color="auto" w:fill="FFFFFF"/>
        </w:rPr>
        <w:t xml:space="preserve"> bildlichen Zusammenhang, isoliert </w:t>
      </w:r>
      <w:proofErr w:type="gramStart"/>
      <w:r w:rsidR="00D903B8" w:rsidRPr="00DC1D97">
        <w:rPr>
          <w:rFonts w:ascii="TheSansOffice" w:hAnsi="TheSansOffice"/>
          <w:color w:val="13020C"/>
          <w:shd w:val="clear" w:color="auto" w:fill="FFFFFF"/>
        </w:rPr>
        <w:t>die Maria</w:t>
      </w:r>
      <w:proofErr w:type="gramEnd"/>
      <w:r w:rsidR="00D903B8" w:rsidRPr="00DC1D97">
        <w:rPr>
          <w:rFonts w:ascii="TheSansOffice" w:hAnsi="TheSansOffice"/>
          <w:color w:val="13020C"/>
          <w:shd w:val="clear" w:color="auto" w:fill="FFFFFF"/>
        </w:rPr>
        <w:t xml:space="preserve"> in ihrer </w:t>
      </w:r>
      <w:r w:rsidR="00D903B8" w:rsidRPr="004D3A3A">
        <w:rPr>
          <w:rFonts w:ascii="TheSansOffice" w:hAnsi="TheSansOffice"/>
          <w:i/>
          <w:iCs/>
          <w:color w:val="13020C"/>
          <w:shd w:val="clear" w:color="auto" w:fill="FFFFFF"/>
        </w:rPr>
        <w:t>Nachstellung</w:t>
      </w:r>
      <w:r w:rsidR="00D903B8" w:rsidRPr="00DC1D97">
        <w:rPr>
          <w:rFonts w:ascii="TheSansOffice" w:hAnsi="TheSansOffice"/>
          <w:color w:val="13020C"/>
          <w:shd w:val="clear" w:color="auto" w:fill="FFFFFF"/>
        </w:rPr>
        <w:t xml:space="preserve"> und lässt sie anstelle des Jesuskindes </w:t>
      </w:r>
      <w:r w:rsidR="004E485E" w:rsidRPr="00DC1D97">
        <w:rPr>
          <w:rFonts w:ascii="TheSansOffice" w:hAnsi="TheSansOffice"/>
          <w:color w:val="13020C"/>
          <w:shd w:val="clear" w:color="auto" w:fill="FFFFFF"/>
        </w:rPr>
        <w:t xml:space="preserve">einen Staubsauger umfangen. </w:t>
      </w:r>
    </w:p>
    <w:p w14:paraId="68F3FAB7" w14:textId="77777777" w:rsidR="003400B8" w:rsidRPr="00DC1D97" w:rsidRDefault="003400B8" w:rsidP="00DC1D97">
      <w:pPr>
        <w:spacing w:after="0" w:line="276" w:lineRule="auto"/>
        <w:rPr>
          <w:rFonts w:ascii="TheSansOffice" w:hAnsi="TheSansOffice"/>
          <w:color w:val="13020C"/>
          <w:shd w:val="clear" w:color="auto" w:fill="FFFFFF"/>
        </w:rPr>
      </w:pPr>
    </w:p>
    <w:p w14:paraId="774A25A9" w14:textId="77777777" w:rsidR="0003141B" w:rsidRPr="00DC1D97" w:rsidRDefault="0003141B" w:rsidP="00DC1D97">
      <w:pPr>
        <w:spacing w:after="0" w:line="276" w:lineRule="auto"/>
        <w:rPr>
          <w:rFonts w:ascii="TheSansOffice" w:hAnsi="TheSansOffice"/>
        </w:rPr>
      </w:pPr>
    </w:p>
    <w:p w14:paraId="3DB681DA" w14:textId="15861384" w:rsidR="005C465B" w:rsidRPr="00BB71F8" w:rsidRDefault="00FF5853" w:rsidP="00DC1D97">
      <w:pPr>
        <w:spacing w:after="0" w:line="276" w:lineRule="auto"/>
        <w:rPr>
          <w:rFonts w:ascii="TheSansOffice" w:hAnsi="TheSansOffice"/>
          <w:b/>
          <w:bCs/>
          <w:sz w:val="28"/>
          <w:szCs w:val="28"/>
        </w:rPr>
      </w:pPr>
      <w:r w:rsidRPr="00BB71F8">
        <w:rPr>
          <w:rFonts w:ascii="TheSansOffice" w:hAnsi="TheSansOffice"/>
          <w:b/>
          <w:bCs/>
          <w:sz w:val="28"/>
          <w:szCs w:val="28"/>
        </w:rPr>
        <w:t xml:space="preserve">Keltenforschung, </w:t>
      </w:r>
      <w:r w:rsidR="005C465B" w:rsidRPr="00BB71F8">
        <w:rPr>
          <w:rFonts w:ascii="TheSansOffice" w:hAnsi="TheSansOffice"/>
          <w:b/>
          <w:bCs/>
          <w:sz w:val="28"/>
          <w:szCs w:val="28"/>
        </w:rPr>
        <w:t>Archäologen und ‚ihre‘ Sensationsfunde</w:t>
      </w:r>
    </w:p>
    <w:p w14:paraId="7E52B74F" w14:textId="77777777" w:rsidR="005C465B" w:rsidRPr="00DC1D97" w:rsidRDefault="005C465B" w:rsidP="00DC1D97">
      <w:pPr>
        <w:spacing w:after="0" w:line="276" w:lineRule="auto"/>
        <w:rPr>
          <w:rFonts w:ascii="TheSansOffice" w:hAnsi="TheSansOffice"/>
          <w:b/>
          <w:bCs/>
        </w:rPr>
      </w:pPr>
    </w:p>
    <w:p w14:paraId="726AAB86" w14:textId="35F9AE0A" w:rsidR="00C75E87" w:rsidRPr="00DC1D97" w:rsidRDefault="005C465B" w:rsidP="00DC1D97">
      <w:pPr>
        <w:autoSpaceDE w:val="0"/>
        <w:autoSpaceDN w:val="0"/>
        <w:adjustRightInd w:val="0"/>
        <w:spacing w:after="0" w:line="276" w:lineRule="auto"/>
        <w:rPr>
          <w:rFonts w:ascii="TheSansOffice" w:hAnsi="TheSansOffice"/>
        </w:rPr>
      </w:pPr>
      <w:r w:rsidRPr="00DC1D97">
        <w:rPr>
          <w:rFonts w:ascii="TheSansOffice" w:hAnsi="TheSansOffice"/>
        </w:rPr>
        <w:t>Der Dürrnberg ist als eisenzeitlicher Fundort berühmt für den prähistorischen Salzbergbau,</w:t>
      </w:r>
      <w:r w:rsidR="00013F23" w:rsidRPr="00DC1D97">
        <w:rPr>
          <w:rFonts w:ascii="TheSansOffice" w:hAnsi="TheSansOffice"/>
        </w:rPr>
        <w:t xml:space="preserve"> </w:t>
      </w:r>
      <w:r w:rsidRPr="00DC1D97">
        <w:rPr>
          <w:rFonts w:ascii="TheSansOffice" w:hAnsi="TheSansOffice"/>
        </w:rPr>
        <w:t>Siedlungen und Gräber mit herausragenden Funden. Die Fotos zeigen Archäologen des 20.</w:t>
      </w:r>
      <w:r w:rsidR="00013F23" w:rsidRPr="00DC1D97">
        <w:rPr>
          <w:rFonts w:ascii="TheSansOffice" w:hAnsi="TheSansOffice"/>
        </w:rPr>
        <w:t xml:space="preserve"> </w:t>
      </w:r>
      <w:r w:rsidRPr="00DC1D97">
        <w:rPr>
          <w:rFonts w:ascii="TheSansOffice" w:hAnsi="TheSansOffice"/>
        </w:rPr>
        <w:t>Jahrhunderts bei Ausgrabungen von besonders prominenten Fundstücken. Die Ausgräber</w:t>
      </w:r>
      <w:r w:rsidR="00013F23" w:rsidRPr="00DC1D97">
        <w:rPr>
          <w:rFonts w:ascii="TheSansOffice" w:hAnsi="TheSansOffice"/>
        </w:rPr>
        <w:t xml:space="preserve"> </w:t>
      </w:r>
      <w:r w:rsidRPr="00DC1D97">
        <w:rPr>
          <w:rFonts w:ascii="TheSansOffice" w:hAnsi="TheSansOffice"/>
        </w:rPr>
        <w:t>inszenierten die Funde und sich selbst. Die Strahlkraft der entdeckten Prunkstücke sollte auch die</w:t>
      </w:r>
      <w:r w:rsidR="00013F23" w:rsidRPr="00DC1D97">
        <w:rPr>
          <w:rFonts w:ascii="TheSansOffice" w:hAnsi="TheSansOffice"/>
        </w:rPr>
        <w:t xml:space="preserve"> </w:t>
      </w:r>
      <w:r w:rsidRPr="00DC1D97">
        <w:rPr>
          <w:rFonts w:ascii="TheSansOffice" w:hAnsi="TheSansOffice"/>
        </w:rPr>
        <w:t>Bedeutung der bisher ausschließlich männlichen Grabungsleiter unterstreichen. Die Präsentation von</w:t>
      </w:r>
      <w:r w:rsidR="00013F23" w:rsidRPr="00DC1D97">
        <w:rPr>
          <w:rFonts w:ascii="TheSansOffice" w:hAnsi="TheSansOffice"/>
        </w:rPr>
        <w:t xml:space="preserve"> </w:t>
      </w:r>
      <w:r w:rsidRPr="00DC1D97">
        <w:rPr>
          <w:rFonts w:ascii="TheSansOffice" w:hAnsi="TheSansOffice"/>
        </w:rPr>
        <w:t>Archäologen mit ‚ihren‘ Fundstücken ist ein Versuch, den kritischen Blick VALIE EXPORTS durch ihr</w:t>
      </w:r>
      <w:r w:rsidR="00013F23" w:rsidRPr="00DC1D97">
        <w:rPr>
          <w:rFonts w:ascii="TheSansOffice" w:hAnsi="TheSansOffice"/>
        </w:rPr>
        <w:t xml:space="preserve"> </w:t>
      </w:r>
      <w:r w:rsidRPr="00DC1D97">
        <w:rPr>
          <w:rFonts w:ascii="TheSansOffice" w:hAnsi="TheSansOffice"/>
        </w:rPr>
        <w:t xml:space="preserve">Werk mit der lokalen Forschungsgeschichte zu verbinden. </w:t>
      </w:r>
      <w:r w:rsidR="00CC4F46" w:rsidRPr="00DC1D97">
        <w:rPr>
          <w:rFonts w:ascii="TheSansOffice" w:hAnsi="TheSansOffice"/>
        </w:rPr>
        <w:t>Eine</w:t>
      </w:r>
      <w:r w:rsidRPr="00DC1D97">
        <w:rPr>
          <w:rFonts w:ascii="TheSansOffice" w:hAnsi="TheSansOffice"/>
        </w:rPr>
        <w:t xml:space="preserve"> Frage, die sich hier stellt, ist,</w:t>
      </w:r>
      <w:r w:rsidR="00013F23" w:rsidRPr="00DC1D97">
        <w:rPr>
          <w:rFonts w:ascii="TheSansOffice" w:hAnsi="TheSansOffice"/>
        </w:rPr>
        <w:t xml:space="preserve"> </w:t>
      </w:r>
      <w:r w:rsidRPr="00DC1D97">
        <w:rPr>
          <w:rFonts w:ascii="TheSansOffice" w:hAnsi="TheSansOffice"/>
        </w:rPr>
        <w:t>dominieren Männer die archäologische Forschung heute weniger als in den 1970er Jahren?</w:t>
      </w:r>
    </w:p>
    <w:p w14:paraId="5B7459B9" w14:textId="77777777" w:rsidR="00FF5853" w:rsidRPr="00DC1D97" w:rsidRDefault="00FF5853" w:rsidP="00DC1D97">
      <w:pPr>
        <w:autoSpaceDE w:val="0"/>
        <w:autoSpaceDN w:val="0"/>
        <w:adjustRightInd w:val="0"/>
        <w:spacing w:after="0" w:line="276" w:lineRule="auto"/>
        <w:rPr>
          <w:rFonts w:ascii="TheSansOffice" w:hAnsi="TheSansOffice"/>
        </w:rPr>
      </w:pPr>
    </w:p>
    <w:p w14:paraId="174A0A22" w14:textId="77777777" w:rsidR="00532BD3" w:rsidRDefault="00FF5853" w:rsidP="00DC1D97">
      <w:pPr>
        <w:autoSpaceDE w:val="0"/>
        <w:autoSpaceDN w:val="0"/>
        <w:adjustRightInd w:val="0"/>
        <w:spacing w:after="0" w:line="276" w:lineRule="auto"/>
        <w:rPr>
          <w:rFonts w:ascii="TheSansOffice" w:hAnsi="TheSansOffice"/>
        </w:rPr>
      </w:pPr>
      <w:r w:rsidRPr="00DC1D97">
        <w:rPr>
          <w:rFonts w:ascii="TheSansOffice" w:hAnsi="TheSansOffice"/>
        </w:rPr>
        <w:lastRenderedPageBreak/>
        <w:t xml:space="preserve">Exemplarisch verweist die Ausstellung auf </w:t>
      </w:r>
      <w:r w:rsidR="00440BAD" w:rsidRPr="00DC1D97">
        <w:rPr>
          <w:rFonts w:ascii="TheSansOffice" w:hAnsi="TheSansOffice"/>
        </w:rPr>
        <w:t>drei prominente Funde,</w:t>
      </w:r>
      <w:r w:rsidR="003F2347" w:rsidRPr="00DC1D97">
        <w:rPr>
          <w:rFonts w:ascii="TheSansOffice" w:hAnsi="TheSansOffice"/>
        </w:rPr>
        <w:t xml:space="preserve"> die heute zu</w:t>
      </w:r>
      <w:r w:rsidR="004D3A3A">
        <w:rPr>
          <w:rFonts w:ascii="TheSansOffice" w:hAnsi="TheSansOffice"/>
        </w:rPr>
        <w:t xml:space="preserve"> den Highlights </w:t>
      </w:r>
      <w:r w:rsidR="00532BD3">
        <w:rPr>
          <w:rFonts w:ascii="TheSansOffice" w:hAnsi="TheSansOffice"/>
        </w:rPr>
        <w:t xml:space="preserve">der </w:t>
      </w:r>
      <w:r w:rsidR="003F2347" w:rsidRPr="00DC1D97">
        <w:rPr>
          <w:rFonts w:ascii="TheSansOffice" w:hAnsi="TheSansOffice"/>
        </w:rPr>
        <w:t>Sammlung des Keltenmuseum Hallein zählen</w:t>
      </w:r>
      <w:r w:rsidR="00A800FE" w:rsidRPr="00DC1D97">
        <w:rPr>
          <w:rFonts w:ascii="TheSansOffice" w:hAnsi="TheSansOffice"/>
        </w:rPr>
        <w:t>: Die Schnabelkanne vom Dürrnberg</w:t>
      </w:r>
      <w:r w:rsidR="00856960" w:rsidRPr="00DC1D97">
        <w:rPr>
          <w:rFonts w:ascii="TheSansOffice" w:hAnsi="TheSansOffice"/>
        </w:rPr>
        <w:t xml:space="preserve"> (ca. 400 </w:t>
      </w:r>
      <w:r w:rsidR="00D27260" w:rsidRPr="00DC1D97">
        <w:rPr>
          <w:rFonts w:ascii="TheSansOffice" w:hAnsi="TheSansOffice"/>
        </w:rPr>
        <w:t>v.Chr.)</w:t>
      </w:r>
      <w:r w:rsidR="00A800FE" w:rsidRPr="00DC1D97">
        <w:rPr>
          <w:rFonts w:ascii="TheSansOffice" w:hAnsi="TheSansOffice"/>
        </w:rPr>
        <w:t xml:space="preserve">, </w:t>
      </w:r>
      <w:r w:rsidR="001D2891" w:rsidRPr="00DC1D97">
        <w:rPr>
          <w:rFonts w:ascii="TheSansOffice" w:hAnsi="TheSansOffice"/>
        </w:rPr>
        <w:t xml:space="preserve">die </w:t>
      </w:r>
      <w:r w:rsidR="00D27260" w:rsidRPr="00DC1D97">
        <w:rPr>
          <w:rFonts w:ascii="TheSansOffice" w:hAnsi="TheSansOffice"/>
        </w:rPr>
        <w:t xml:space="preserve">etwa gleich alte </w:t>
      </w:r>
      <w:r w:rsidR="00856960" w:rsidRPr="00DC1D97">
        <w:rPr>
          <w:rFonts w:ascii="TheSansOffice" w:hAnsi="TheSansOffice"/>
        </w:rPr>
        <w:t xml:space="preserve">bronzene </w:t>
      </w:r>
      <w:r w:rsidR="00FF2941" w:rsidRPr="00DC1D97">
        <w:rPr>
          <w:rFonts w:ascii="TheSansOffice" w:hAnsi="TheSansOffice"/>
        </w:rPr>
        <w:t>K</w:t>
      </w:r>
      <w:r w:rsidR="001D2891" w:rsidRPr="00DC1D97">
        <w:rPr>
          <w:rFonts w:ascii="TheSansOffice" w:hAnsi="TheSansOffice"/>
        </w:rPr>
        <w:t>eltenmaske</w:t>
      </w:r>
      <w:r w:rsidR="00D27260" w:rsidRPr="00DC1D97">
        <w:rPr>
          <w:rFonts w:ascii="TheSansOffice" w:hAnsi="TheSansOffice"/>
        </w:rPr>
        <w:t xml:space="preserve"> und </w:t>
      </w:r>
      <w:r w:rsidR="00365B49" w:rsidRPr="00DC1D97">
        <w:rPr>
          <w:rFonts w:ascii="TheSansOffice" w:hAnsi="TheSansOffice"/>
        </w:rPr>
        <w:t xml:space="preserve">der filigrane Goldschmuck </w:t>
      </w:r>
      <w:r w:rsidR="006C63F9" w:rsidRPr="00DC1D97">
        <w:rPr>
          <w:rFonts w:ascii="TheSansOffice" w:hAnsi="TheSansOffice"/>
        </w:rPr>
        <w:t xml:space="preserve">einer um ca. 490 v.Chr. </w:t>
      </w:r>
      <w:r w:rsidR="00DF107A" w:rsidRPr="00DC1D97">
        <w:rPr>
          <w:rFonts w:ascii="TheSansOffice" w:hAnsi="TheSansOffice"/>
        </w:rPr>
        <w:t xml:space="preserve">auf dem Dürrnberg </w:t>
      </w:r>
      <w:r w:rsidR="006C63F9" w:rsidRPr="00DC1D97">
        <w:rPr>
          <w:rFonts w:ascii="TheSansOffice" w:hAnsi="TheSansOffice"/>
        </w:rPr>
        <w:t xml:space="preserve">bestatteten </w:t>
      </w:r>
      <w:r w:rsidR="00DF107A" w:rsidRPr="00DC1D97">
        <w:rPr>
          <w:rFonts w:ascii="TheSansOffice" w:hAnsi="TheSansOffice"/>
        </w:rPr>
        <w:t xml:space="preserve">Frau. </w:t>
      </w:r>
    </w:p>
    <w:p w14:paraId="18D54FBC" w14:textId="39538B1E" w:rsidR="00FF5853" w:rsidRPr="00DC1D97" w:rsidRDefault="007A680C" w:rsidP="00DC1D97">
      <w:pPr>
        <w:autoSpaceDE w:val="0"/>
        <w:autoSpaceDN w:val="0"/>
        <w:adjustRightInd w:val="0"/>
        <w:spacing w:after="0" w:line="276" w:lineRule="auto"/>
        <w:rPr>
          <w:rFonts w:ascii="TheSansOffice" w:hAnsi="TheSansOffice"/>
        </w:rPr>
      </w:pPr>
      <w:r w:rsidRPr="00DC1D97">
        <w:rPr>
          <w:rFonts w:ascii="TheSansOffice" w:hAnsi="TheSansOffice"/>
        </w:rPr>
        <w:t xml:space="preserve">Verweise auf </w:t>
      </w:r>
      <w:r w:rsidR="00B842E6" w:rsidRPr="00DC1D97">
        <w:rPr>
          <w:rFonts w:ascii="TheSansOffice" w:hAnsi="TheSansOffice"/>
        </w:rPr>
        <w:t xml:space="preserve">die </w:t>
      </w:r>
      <w:r w:rsidR="005A6BFF" w:rsidRPr="00DC1D97">
        <w:rPr>
          <w:rFonts w:ascii="TheSansOffice" w:hAnsi="TheSansOffice"/>
        </w:rPr>
        <w:t xml:space="preserve">– nie ausgesprochenen - </w:t>
      </w:r>
      <w:r w:rsidR="00B842E6" w:rsidRPr="00DC1D97">
        <w:rPr>
          <w:rFonts w:ascii="TheSansOffice" w:hAnsi="TheSansOffice"/>
        </w:rPr>
        <w:t>Leistungen der</w:t>
      </w:r>
      <w:r w:rsidR="005A6BFF" w:rsidRPr="00DC1D97">
        <w:rPr>
          <w:rFonts w:ascii="TheSansOffice" w:hAnsi="TheSansOffice"/>
        </w:rPr>
        <w:t xml:space="preserve"> Frauen</w:t>
      </w:r>
      <w:r w:rsidR="00B842E6" w:rsidRPr="00DC1D97">
        <w:rPr>
          <w:rFonts w:ascii="TheSansOffice" w:hAnsi="TheSansOffice"/>
        </w:rPr>
        <w:t xml:space="preserve"> im Forschungsteam</w:t>
      </w:r>
      <w:r w:rsidR="00442987" w:rsidRPr="00DC1D97">
        <w:rPr>
          <w:rFonts w:ascii="TheSansOffice" w:hAnsi="TheSansOffice"/>
        </w:rPr>
        <w:t xml:space="preserve"> </w:t>
      </w:r>
      <w:r w:rsidR="00FC7536" w:rsidRPr="00DC1D97">
        <w:rPr>
          <w:rFonts w:ascii="TheSansOffice" w:hAnsi="TheSansOffice"/>
        </w:rPr>
        <w:t xml:space="preserve">regen zur Reflexion an. </w:t>
      </w:r>
      <w:r w:rsidR="00433589" w:rsidRPr="00DC1D97">
        <w:rPr>
          <w:rFonts w:ascii="TheSansOffice" w:hAnsi="TheSansOffice"/>
        </w:rPr>
        <w:t xml:space="preserve">So etwa der Bericht von Nora </w:t>
      </w:r>
      <w:proofErr w:type="spellStart"/>
      <w:r w:rsidR="00433589" w:rsidRPr="00DC1D97">
        <w:rPr>
          <w:rFonts w:ascii="TheSansOffice" w:hAnsi="TheSansOffice"/>
        </w:rPr>
        <w:t>Watteck</w:t>
      </w:r>
      <w:proofErr w:type="spellEnd"/>
      <w:r w:rsidR="00433589" w:rsidRPr="00DC1D97">
        <w:rPr>
          <w:rFonts w:ascii="TheSansOffice" w:hAnsi="TheSansOffice"/>
        </w:rPr>
        <w:t xml:space="preserve"> (1901</w:t>
      </w:r>
      <w:r w:rsidR="00CE33D9" w:rsidRPr="00DC1D97">
        <w:rPr>
          <w:rFonts w:ascii="TheSansOffice" w:hAnsi="TheSansOffice"/>
        </w:rPr>
        <w:t xml:space="preserve">-1993): Während Grabungsleiter Olivier Klose die Scherben einer Linsenflasche barg, bat er die Helferin Nora </w:t>
      </w:r>
      <w:proofErr w:type="spellStart"/>
      <w:r w:rsidR="00CE33D9" w:rsidRPr="00DC1D97">
        <w:rPr>
          <w:rFonts w:ascii="TheSansOffice" w:hAnsi="TheSansOffice"/>
        </w:rPr>
        <w:t>Watteck</w:t>
      </w:r>
      <w:proofErr w:type="spellEnd"/>
      <w:r w:rsidR="00CE33D9" w:rsidRPr="00DC1D97">
        <w:rPr>
          <w:rFonts w:ascii="TheSansOffice" w:hAnsi="TheSansOffice"/>
        </w:rPr>
        <w:t xml:space="preserve"> (1901–1993) einen Bronzegegenstand freizulegen. Dieser entpuppte sich als</w:t>
      </w:r>
      <w:r w:rsidR="00532BD3">
        <w:rPr>
          <w:rFonts w:ascii="TheSansOffice" w:hAnsi="TheSansOffice"/>
        </w:rPr>
        <w:t xml:space="preserve"> jene</w:t>
      </w:r>
      <w:r w:rsidR="00CE33D9" w:rsidRPr="00DC1D97">
        <w:rPr>
          <w:rFonts w:ascii="TheSansOffice" w:hAnsi="TheSansOffice"/>
        </w:rPr>
        <w:t xml:space="preserve"> reich verzierte und technisch meisterhaft gearbeitete Schnabelkanne</w:t>
      </w:r>
      <w:r w:rsidR="00FF402F" w:rsidRPr="00DC1D97">
        <w:rPr>
          <w:rFonts w:ascii="TheSansOffice" w:hAnsi="TheSansOffice"/>
        </w:rPr>
        <w:t xml:space="preserve"> – heute Prunkstück und Wahrzeichen des Keltenmuseum Hallein.</w:t>
      </w:r>
      <w:r w:rsidR="00CE33D9" w:rsidRPr="00DC1D97">
        <w:rPr>
          <w:rFonts w:ascii="TheSansOffice" w:hAnsi="TheSansOffice"/>
        </w:rPr>
        <w:t xml:space="preserve"> Nora </w:t>
      </w:r>
      <w:proofErr w:type="spellStart"/>
      <w:r w:rsidR="00CE33D9" w:rsidRPr="00DC1D97">
        <w:rPr>
          <w:rFonts w:ascii="TheSansOffice" w:hAnsi="TheSansOffice"/>
        </w:rPr>
        <w:t>Watteck</w:t>
      </w:r>
      <w:proofErr w:type="spellEnd"/>
      <w:r w:rsidR="00CE33D9" w:rsidRPr="00DC1D97">
        <w:rPr>
          <w:rFonts w:ascii="TheSansOffice" w:hAnsi="TheSansOffice"/>
        </w:rPr>
        <w:t xml:space="preserve"> </w:t>
      </w:r>
      <w:r w:rsidR="005E627D" w:rsidRPr="00DC1D97">
        <w:rPr>
          <w:rFonts w:ascii="TheSansOffice" w:hAnsi="TheSansOffice"/>
        </w:rPr>
        <w:t>schrieb</w:t>
      </w:r>
      <w:r w:rsidR="00CE33D9" w:rsidRPr="00DC1D97">
        <w:rPr>
          <w:rFonts w:ascii="TheSansOffice" w:hAnsi="TheSansOffice"/>
        </w:rPr>
        <w:t xml:space="preserve"> dazu „</w:t>
      </w:r>
      <w:proofErr w:type="spellStart"/>
      <w:r w:rsidR="00CE33D9" w:rsidRPr="00DC1D97">
        <w:rPr>
          <w:rFonts w:ascii="TheSansOffice" w:hAnsi="TheSansOffice"/>
        </w:rPr>
        <w:t>daß</w:t>
      </w:r>
      <w:proofErr w:type="spellEnd"/>
      <w:r w:rsidR="00CE33D9" w:rsidRPr="00DC1D97">
        <w:rPr>
          <w:rFonts w:ascii="TheSansOffice" w:hAnsi="TheSansOffice"/>
        </w:rPr>
        <w:t xml:space="preserve"> man hier einen Stammesfürsten begraben hatte“.</w:t>
      </w:r>
      <w:r w:rsidR="005E627D" w:rsidRPr="00DC1D97">
        <w:rPr>
          <w:rFonts w:ascii="TheSansOffice" w:hAnsi="TheSansOffice"/>
        </w:rPr>
        <w:t xml:space="preserve"> </w:t>
      </w:r>
      <w:r w:rsidR="0089101E" w:rsidRPr="00DC1D97">
        <w:rPr>
          <w:rFonts w:ascii="TheSansOffice" w:hAnsi="TheSansOffice"/>
        </w:rPr>
        <w:t>Als Entdecker</w:t>
      </w:r>
      <w:r w:rsidR="00445222" w:rsidRPr="00DC1D97">
        <w:rPr>
          <w:rFonts w:ascii="TheSansOffice" w:hAnsi="TheSansOffice"/>
        </w:rPr>
        <w:t xml:space="preserve"> der Schnabelkanne</w:t>
      </w:r>
      <w:r w:rsidR="0089101E" w:rsidRPr="00DC1D97">
        <w:rPr>
          <w:rFonts w:ascii="TheSansOffice" w:hAnsi="TheSansOffice"/>
        </w:rPr>
        <w:t xml:space="preserve"> </w:t>
      </w:r>
      <w:r w:rsidR="00445222" w:rsidRPr="00DC1D97">
        <w:rPr>
          <w:rFonts w:ascii="TheSansOffice" w:hAnsi="TheSansOffice"/>
        </w:rPr>
        <w:t xml:space="preserve">wurde dennoch Klose bekannt. </w:t>
      </w:r>
    </w:p>
    <w:p w14:paraId="7EA84A6F" w14:textId="77777777" w:rsidR="00BB71F8" w:rsidRDefault="00BB71F8" w:rsidP="00DC1D97">
      <w:pPr>
        <w:autoSpaceDE w:val="0"/>
        <w:autoSpaceDN w:val="0"/>
        <w:adjustRightInd w:val="0"/>
        <w:spacing w:after="0" w:line="276" w:lineRule="auto"/>
        <w:rPr>
          <w:rFonts w:ascii="TheSansOffice" w:hAnsi="TheSansOffice"/>
          <w:b/>
          <w:bCs/>
        </w:rPr>
      </w:pPr>
    </w:p>
    <w:p w14:paraId="3EC3E2AC" w14:textId="77777777" w:rsidR="00BB71F8" w:rsidRDefault="00BB71F8" w:rsidP="00DC1D97">
      <w:pPr>
        <w:autoSpaceDE w:val="0"/>
        <w:autoSpaceDN w:val="0"/>
        <w:adjustRightInd w:val="0"/>
        <w:spacing w:after="0" w:line="276" w:lineRule="auto"/>
        <w:rPr>
          <w:rFonts w:ascii="TheSansOffice" w:hAnsi="TheSansOffice"/>
          <w:b/>
          <w:bCs/>
        </w:rPr>
      </w:pPr>
    </w:p>
    <w:p w14:paraId="14E49401" w14:textId="193C70E6" w:rsidR="000B6549" w:rsidRPr="00BB71F8" w:rsidRDefault="00FD4104" w:rsidP="00DC1D97">
      <w:pPr>
        <w:autoSpaceDE w:val="0"/>
        <w:autoSpaceDN w:val="0"/>
        <w:adjustRightInd w:val="0"/>
        <w:spacing w:after="0" w:line="276" w:lineRule="auto"/>
        <w:rPr>
          <w:rFonts w:ascii="TheSansOffice" w:hAnsi="TheSansOffice"/>
          <w:b/>
          <w:bCs/>
          <w:sz w:val="28"/>
          <w:szCs w:val="28"/>
        </w:rPr>
      </w:pPr>
      <w:r w:rsidRPr="00BB71F8">
        <w:rPr>
          <w:rFonts w:ascii="TheSansOffice" w:hAnsi="TheSansOffice"/>
          <w:b/>
          <w:bCs/>
          <w:sz w:val="28"/>
          <w:szCs w:val="28"/>
        </w:rPr>
        <w:t>Biografie</w:t>
      </w:r>
      <w:r w:rsidR="00B15130" w:rsidRPr="00BB71F8">
        <w:rPr>
          <w:rFonts w:ascii="TheSansOffice" w:hAnsi="TheSansOffice"/>
          <w:b/>
          <w:bCs/>
          <w:sz w:val="28"/>
          <w:szCs w:val="28"/>
        </w:rPr>
        <w:t xml:space="preserve"> VALIE EXPORT</w:t>
      </w:r>
    </w:p>
    <w:p w14:paraId="18ED3040" w14:textId="5E60CEF4" w:rsidR="00FD4104" w:rsidRPr="00DC1D97" w:rsidRDefault="00FD4104" w:rsidP="00DC1D97">
      <w:pPr>
        <w:autoSpaceDE w:val="0"/>
        <w:autoSpaceDN w:val="0"/>
        <w:adjustRightInd w:val="0"/>
        <w:spacing w:after="0" w:line="276" w:lineRule="auto"/>
        <w:rPr>
          <w:rFonts w:ascii="TheSansOffice" w:hAnsi="TheSansOffice"/>
          <w:b/>
          <w:bCs/>
        </w:rPr>
      </w:pPr>
    </w:p>
    <w:p w14:paraId="075ED586" w14:textId="6552DC71" w:rsidR="008A1FE3" w:rsidRPr="00DC1D97" w:rsidRDefault="009A1223" w:rsidP="00DC1D97">
      <w:pPr>
        <w:autoSpaceDE w:val="0"/>
        <w:autoSpaceDN w:val="0"/>
        <w:adjustRightInd w:val="0"/>
        <w:spacing w:after="0" w:line="276" w:lineRule="auto"/>
        <w:rPr>
          <w:rFonts w:ascii="TheSansOffice" w:hAnsi="TheSansOffice"/>
        </w:rPr>
      </w:pPr>
      <w:r w:rsidRPr="00DC1D97">
        <w:rPr>
          <w:rFonts w:ascii="TheSansOffice" w:hAnsi="TheSansOffice"/>
        </w:rPr>
        <w:t xml:space="preserve">VALIE EXPORT (geb. 1940, Linz) zählt </w:t>
      </w:r>
      <w:proofErr w:type="gramStart"/>
      <w:r w:rsidRPr="00DC1D97">
        <w:rPr>
          <w:rFonts w:ascii="TheSansOffice" w:hAnsi="TheSansOffice"/>
        </w:rPr>
        <w:t>zu den führenden Pionier</w:t>
      </w:r>
      <w:proofErr w:type="gramEnd"/>
      <w:r w:rsidRPr="00DC1D97">
        <w:rPr>
          <w:rFonts w:ascii="TheSansOffice" w:hAnsi="TheSansOffice"/>
        </w:rPr>
        <w:t>*innen der internationalen konzeptuellen Medien-, Performance</w:t>
      </w:r>
      <w:r w:rsidR="00004803" w:rsidRPr="00DC1D97">
        <w:rPr>
          <w:rFonts w:ascii="TheSansOffice" w:hAnsi="TheSansOffice"/>
        </w:rPr>
        <w:t xml:space="preserve"> </w:t>
      </w:r>
      <w:r w:rsidRPr="00DC1D97">
        <w:rPr>
          <w:rFonts w:ascii="TheSansOffice" w:hAnsi="TheSansOffice"/>
        </w:rPr>
        <w:t>und Filmkunst. Nach Ausbildungen in Linz und Wien (Höhere Bundes-Lehr- und Versuchsanstalt für Textilindustrie) kreierte sie 1967 ihren in Versalien geschriebenen Künstlerinnen-Namen,</w:t>
      </w:r>
      <w:r w:rsidR="00004803" w:rsidRPr="00DC1D97">
        <w:rPr>
          <w:rFonts w:ascii="TheSansOffice" w:hAnsi="TheSansOffice"/>
        </w:rPr>
        <w:t xml:space="preserve"> </w:t>
      </w:r>
      <w:r w:rsidRPr="00DC1D97">
        <w:rPr>
          <w:rFonts w:ascii="TheSansOffice" w:hAnsi="TheSansOffice"/>
        </w:rPr>
        <w:t xml:space="preserve">um eine neue Identität zu etablieren. Ihr </w:t>
      </w:r>
      <w:proofErr w:type="spellStart"/>
      <w:r w:rsidRPr="00DC1D97">
        <w:rPr>
          <w:rFonts w:ascii="TheSansOffice" w:hAnsi="TheSansOffice"/>
        </w:rPr>
        <w:t>OEuvre</w:t>
      </w:r>
      <w:proofErr w:type="spellEnd"/>
      <w:r w:rsidRPr="00DC1D97">
        <w:rPr>
          <w:rFonts w:ascii="TheSansOffice" w:hAnsi="TheSansOffice"/>
        </w:rPr>
        <w:t xml:space="preserve"> umfasst neben dem Kuratieren von feministischen Ausstellungen u.a. Videos, Installationen, Performances, Filme, </w:t>
      </w:r>
      <w:proofErr w:type="spellStart"/>
      <w:r w:rsidRPr="00DC1D97">
        <w:rPr>
          <w:rFonts w:ascii="TheSansOffice" w:hAnsi="TheSansOffice"/>
          <w:i/>
          <w:iCs/>
        </w:rPr>
        <w:t>Expanded</w:t>
      </w:r>
      <w:proofErr w:type="spellEnd"/>
      <w:r w:rsidRPr="00DC1D97">
        <w:rPr>
          <w:rFonts w:ascii="TheSansOffice" w:hAnsi="TheSansOffice"/>
          <w:i/>
          <w:iCs/>
        </w:rPr>
        <w:t>-Cinema</w:t>
      </w:r>
      <w:r w:rsidRPr="00DC1D97">
        <w:rPr>
          <w:rFonts w:ascii="TheSansOffice" w:hAnsi="TheSansOffice"/>
        </w:rPr>
        <w:t>-Arbeiten</w:t>
      </w:r>
      <w:r w:rsidR="00004803" w:rsidRPr="00DC1D97">
        <w:rPr>
          <w:rFonts w:ascii="TheSansOffice" w:hAnsi="TheSansOffice"/>
        </w:rPr>
        <w:t xml:space="preserve"> </w:t>
      </w:r>
      <w:r w:rsidRPr="00DC1D97">
        <w:rPr>
          <w:rFonts w:ascii="TheSansOffice" w:hAnsi="TheSansOffice"/>
        </w:rPr>
        <w:t xml:space="preserve">und konzeptuelle Fotografien. Lehrtätigkeiten führten VALIE EXPORT u. a. an das </w:t>
      </w:r>
      <w:r w:rsidRPr="00DC1D97">
        <w:rPr>
          <w:rFonts w:ascii="TheSansOffice" w:hAnsi="TheSansOffice"/>
          <w:i/>
          <w:iCs/>
        </w:rPr>
        <w:t>San Francisco Art Institute</w:t>
      </w:r>
      <w:r w:rsidRPr="00DC1D97">
        <w:rPr>
          <w:rFonts w:ascii="TheSansOffice" w:hAnsi="TheSansOffice"/>
        </w:rPr>
        <w:t xml:space="preserve">, an die </w:t>
      </w:r>
      <w:r w:rsidRPr="00DC1D97">
        <w:rPr>
          <w:rFonts w:ascii="TheSansOffice" w:hAnsi="TheSansOffice"/>
          <w:i/>
          <w:iCs/>
        </w:rPr>
        <w:t xml:space="preserve">University </w:t>
      </w:r>
      <w:proofErr w:type="spellStart"/>
      <w:r w:rsidRPr="00DC1D97">
        <w:rPr>
          <w:rFonts w:ascii="TheSansOffice" w:hAnsi="TheSansOffice"/>
          <w:i/>
          <w:iCs/>
        </w:rPr>
        <w:t>of</w:t>
      </w:r>
      <w:proofErr w:type="spellEnd"/>
      <w:r w:rsidRPr="00DC1D97">
        <w:rPr>
          <w:rFonts w:ascii="TheSansOffice" w:hAnsi="TheSansOffice"/>
          <w:i/>
          <w:iCs/>
        </w:rPr>
        <w:t xml:space="preserve"> Wisconsin-Milwaukee</w:t>
      </w:r>
      <w:r w:rsidRPr="00DC1D97">
        <w:rPr>
          <w:rFonts w:ascii="TheSansOffice" w:hAnsi="TheSansOffice"/>
        </w:rPr>
        <w:t xml:space="preserve"> (beide Vereinigte Staaten von Amerika) und an </w:t>
      </w:r>
      <w:r w:rsidRPr="00DC1D97">
        <w:rPr>
          <w:rFonts w:ascii="TheSansOffice" w:hAnsi="TheSansOffice"/>
          <w:i/>
          <w:iCs/>
        </w:rPr>
        <w:t>die Hochschule der Künste Berlin</w:t>
      </w:r>
      <w:r w:rsidRPr="00DC1D97">
        <w:rPr>
          <w:rFonts w:ascii="TheSansOffice" w:hAnsi="TheSansOffice"/>
        </w:rPr>
        <w:t xml:space="preserve"> (Deutschland; heute </w:t>
      </w:r>
      <w:r w:rsidRPr="00DC1D97">
        <w:rPr>
          <w:rFonts w:ascii="TheSansOffice" w:hAnsi="TheSansOffice"/>
          <w:i/>
          <w:iCs/>
        </w:rPr>
        <w:t>Universität der Künste Berlin</w:t>
      </w:r>
      <w:r w:rsidRPr="00DC1D97">
        <w:rPr>
          <w:rFonts w:ascii="TheSansOffice" w:hAnsi="TheSansOffice"/>
        </w:rPr>
        <w:t xml:space="preserve">). Bis 2005 hatte VALIE EXPORT eine Professur für Multimedia-Performance an der </w:t>
      </w:r>
      <w:r w:rsidRPr="00DC1D97">
        <w:rPr>
          <w:rFonts w:ascii="TheSansOffice" w:hAnsi="TheSansOffice"/>
          <w:i/>
          <w:iCs/>
        </w:rPr>
        <w:t>Kunsthochschule für Medien Köln</w:t>
      </w:r>
      <w:r w:rsidRPr="00DC1D97">
        <w:rPr>
          <w:rFonts w:ascii="TheSansOffice" w:hAnsi="TheSansOffice"/>
        </w:rPr>
        <w:t xml:space="preserve"> inne.</w:t>
      </w:r>
      <w:r w:rsidR="008A1FE3" w:rsidRPr="00DC1D97">
        <w:rPr>
          <w:rFonts w:ascii="TheSansOffice" w:hAnsi="TheSansOffice"/>
        </w:rPr>
        <w:t xml:space="preserve"> 2019</w:t>
      </w:r>
      <w:r w:rsidR="0025528C" w:rsidRPr="00DC1D97">
        <w:rPr>
          <w:rFonts w:ascii="TheSansOffice" w:hAnsi="TheSansOffice"/>
        </w:rPr>
        <w:t xml:space="preserve"> </w:t>
      </w:r>
      <w:r w:rsidR="008A1FE3" w:rsidRPr="00DC1D97">
        <w:rPr>
          <w:rFonts w:ascii="TheSansOffice" w:hAnsi="TheSansOffice"/>
        </w:rPr>
        <w:t xml:space="preserve">wurde </w:t>
      </w:r>
      <w:r w:rsidR="0025528C" w:rsidRPr="00DC1D97">
        <w:rPr>
          <w:rFonts w:ascii="TheSansOffice" w:hAnsi="TheSansOffice"/>
        </w:rPr>
        <w:t xml:space="preserve">die Künstlerin </w:t>
      </w:r>
      <w:r w:rsidR="008A1FE3" w:rsidRPr="00DC1D97">
        <w:rPr>
          <w:rFonts w:ascii="TheSansOffice" w:hAnsi="TheSansOffice"/>
        </w:rPr>
        <w:t>mit dem</w:t>
      </w:r>
      <w:r w:rsidR="00836F9D" w:rsidRPr="00DC1D97">
        <w:rPr>
          <w:rFonts w:ascii="TheSansOffice" w:hAnsi="TheSansOffice"/>
        </w:rPr>
        <w:t xml:space="preserve"> </w:t>
      </w:r>
      <w:r w:rsidR="008A1FE3" w:rsidRPr="00DC1D97">
        <w:rPr>
          <w:rFonts w:ascii="TheSansOffice" w:hAnsi="TheSansOffice"/>
          <w:i/>
          <w:iCs/>
        </w:rPr>
        <w:t>Roswitha Haftmann-Preis</w:t>
      </w:r>
      <w:r w:rsidR="0025528C" w:rsidRPr="00DC1D97">
        <w:rPr>
          <w:rFonts w:ascii="TheSansOffice" w:hAnsi="TheSansOffice"/>
        </w:rPr>
        <w:t xml:space="preserve"> </w:t>
      </w:r>
      <w:r w:rsidR="008A1FE3" w:rsidRPr="00DC1D97">
        <w:rPr>
          <w:rFonts w:ascii="TheSansOffice" w:hAnsi="TheSansOffice"/>
        </w:rPr>
        <w:t>ausgezeichnet</w:t>
      </w:r>
      <w:r w:rsidR="0025528C" w:rsidRPr="00DC1D97">
        <w:rPr>
          <w:rFonts w:ascii="TheSansOffice" w:hAnsi="TheSansOffice"/>
        </w:rPr>
        <w:t xml:space="preserve">, </w:t>
      </w:r>
      <w:r w:rsidR="008A1FE3" w:rsidRPr="00DC1D97">
        <w:rPr>
          <w:rFonts w:ascii="TheSansOffice" w:hAnsi="TheSansOffice"/>
        </w:rPr>
        <w:t xml:space="preserve">2022 erhielt sie den </w:t>
      </w:r>
      <w:r w:rsidR="008A1FE3" w:rsidRPr="00DC1D97">
        <w:rPr>
          <w:rFonts w:ascii="TheSansOffice" w:hAnsi="TheSansOffice"/>
          <w:i/>
          <w:iCs/>
        </w:rPr>
        <w:t>Max-Beckmann-Preis</w:t>
      </w:r>
      <w:r w:rsidR="0025528C" w:rsidRPr="00DC1D97">
        <w:rPr>
          <w:rFonts w:ascii="TheSansOffice" w:hAnsi="TheSansOffice"/>
        </w:rPr>
        <w:t xml:space="preserve"> </w:t>
      </w:r>
      <w:r w:rsidR="008A1FE3" w:rsidRPr="00DC1D97">
        <w:rPr>
          <w:rFonts w:ascii="TheSansOffice" w:hAnsi="TheSansOffice"/>
        </w:rPr>
        <w:t xml:space="preserve">der Stadt Frankfurt. </w:t>
      </w:r>
    </w:p>
    <w:p w14:paraId="0D27E0C6" w14:textId="77777777" w:rsidR="008A1FE3" w:rsidRPr="00DC1D97" w:rsidRDefault="008A1FE3" w:rsidP="00DC1D97">
      <w:pPr>
        <w:autoSpaceDE w:val="0"/>
        <w:autoSpaceDN w:val="0"/>
        <w:adjustRightInd w:val="0"/>
        <w:spacing w:after="0" w:line="276" w:lineRule="auto"/>
        <w:rPr>
          <w:rFonts w:ascii="TheSansOffice" w:hAnsi="TheSansOffice"/>
        </w:rPr>
      </w:pPr>
    </w:p>
    <w:p w14:paraId="42F06053" w14:textId="61A0FF4B" w:rsidR="00FD4104" w:rsidRPr="00DC1D97" w:rsidRDefault="00FD4104" w:rsidP="00DC1D97">
      <w:pPr>
        <w:autoSpaceDE w:val="0"/>
        <w:autoSpaceDN w:val="0"/>
        <w:adjustRightInd w:val="0"/>
        <w:spacing w:after="0" w:line="276" w:lineRule="auto"/>
        <w:rPr>
          <w:rFonts w:ascii="TheSansOffice" w:hAnsi="TheSansOffice"/>
        </w:rPr>
      </w:pPr>
    </w:p>
    <w:sectPr w:rsidR="00FD4104" w:rsidRPr="00DC1D97">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D2C5C" w14:textId="77777777" w:rsidR="00484183" w:rsidRDefault="00484183" w:rsidP="00877511">
      <w:pPr>
        <w:spacing w:after="0" w:line="240" w:lineRule="auto"/>
      </w:pPr>
      <w:r>
        <w:separator/>
      </w:r>
    </w:p>
  </w:endnote>
  <w:endnote w:type="continuationSeparator" w:id="0">
    <w:p w14:paraId="70BE40A2" w14:textId="77777777" w:rsidR="00484183" w:rsidRDefault="00484183" w:rsidP="00877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heSansOffice">
    <w:panose1 w:val="020B0503040302060204"/>
    <w:charset w:val="00"/>
    <w:family w:val="swiss"/>
    <w:pitch w:val="variable"/>
    <w:sig w:usb0="80000027"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9945296"/>
      <w:docPartObj>
        <w:docPartGallery w:val="Page Numbers (Bottom of Page)"/>
        <w:docPartUnique/>
      </w:docPartObj>
    </w:sdtPr>
    <w:sdtEndPr/>
    <w:sdtContent>
      <w:p w14:paraId="1601EE34" w14:textId="420D50BC" w:rsidR="00877511" w:rsidRDefault="00877511">
        <w:pPr>
          <w:pStyle w:val="Fuzeile"/>
          <w:jc w:val="center"/>
        </w:pPr>
        <w:r>
          <w:fldChar w:fldCharType="begin"/>
        </w:r>
        <w:r>
          <w:instrText>PAGE   \* MERGEFORMAT</w:instrText>
        </w:r>
        <w:r>
          <w:fldChar w:fldCharType="separate"/>
        </w:r>
        <w:r>
          <w:rPr>
            <w:lang w:val="de-DE"/>
          </w:rPr>
          <w:t>2</w:t>
        </w:r>
        <w:r>
          <w:fldChar w:fldCharType="end"/>
        </w:r>
      </w:p>
    </w:sdtContent>
  </w:sdt>
  <w:p w14:paraId="2CE5DE9D" w14:textId="77777777" w:rsidR="00877511" w:rsidRDefault="008775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D2686" w14:textId="77777777" w:rsidR="00484183" w:rsidRDefault="00484183" w:rsidP="00877511">
      <w:pPr>
        <w:spacing w:after="0" w:line="240" w:lineRule="auto"/>
      </w:pPr>
      <w:r>
        <w:separator/>
      </w:r>
    </w:p>
  </w:footnote>
  <w:footnote w:type="continuationSeparator" w:id="0">
    <w:p w14:paraId="6CB53CC8" w14:textId="77777777" w:rsidR="00484183" w:rsidRDefault="00484183" w:rsidP="008775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FA4"/>
    <w:rsid w:val="00000882"/>
    <w:rsid w:val="00000A35"/>
    <w:rsid w:val="0000349D"/>
    <w:rsid w:val="00004803"/>
    <w:rsid w:val="000105E6"/>
    <w:rsid w:val="0001119C"/>
    <w:rsid w:val="000114D9"/>
    <w:rsid w:val="00013F23"/>
    <w:rsid w:val="00015116"/>
    <w:rsid w:val="00031389"/>
    <w:rsid w:val="0003141B"/>
    <w:rsid w:val="00042244"/>
    <w:rsid w:val="00043B48"/>
    <w:rsid w:val="0004428D"/>
    <w:rsid w:val="00051431"/>
    <w:rsid w:val="000733EA"/>
    <w:rsid w:val="00074159"/>
    <w:rsid w:val="00075385"/>
    <w:rsid w:val="000804A8"/>
    <w:rsid w:val="00084A9A"/>
    <w:rsid w:val="000958C8"/>
    <w:rsid w:val="00095A29"/>
    <w:rsid w:val="000A708D"/>
    <w:rsid w:val="000B0FC4"/>
    <w:rsid w:val="000B6549"/>
    <w:rsid w:val="000C4F44"/>
    <w:rsid w:val="000D1424"/>
    <w:rsid w:val="000D3FA4"/>
    <w:rsid w:val="000E174C"/>
    <w:rsid w:val="000E7F4E"/>
    <w:rsid w:val="000F41BB"/>
    <w:rsid w:val="00102313"/>
    <w:rsid w:val="00115ABB"/>
    <w:rsid w:val="00120C11"/>
    <w:rsid w:val="001235DA"/>
    <w:rsid w:val="00126AD3"/>
    <w:rsid w:val="00140669"/>
    <w:rsid w:val="00153F3B"/>
    <w:rsid w:val="00161E7B"/>
    <w:rsid w:val="00181FE8"/>
    <w:rsid w:val="0018370F"/>
    <w:rsid w:val="0019028C"/>
    <w:rsid w:val="001C0F6F"/>
    <w:rsid w:val="001D2891"/>
    <w:rsid w:val="001F7A3D"/>
    <w:rsid w:val="00213BC4"/>
    <w:rsid w:val="00213DB9"/>
    <w:rsid w:val="00216D0B"/>
    <w:rsid w:val="00232F59"/>
    <w:rsid w:val="00232FDB"/>
    <w:rsid w:val="00235E66"/>
    <w:rsid w:val="002361C6"/>
    <w:rsid w:val="0025528C"/>
    <w:rsid w:val="00257598"/>
    <w:rsid w:val="00263BCA"/>
    <w:rsid w:val="00270BB5"/>
    <w:rsid w:val="002769AA"/>
    <w:rsid w:val="00276C66"/>
    <w:rsid w:val="002820BF"/>
    <w:rsid w:val="002851FF"/>
    <w:rsid w:val="002A11E4"/>
    <w:rsid w:val="002A32EE"/>
    <w:rsid w:val="002A7CA6"/>
    <w:rsid w:val="002C6D75"/>
    <w:rsid w:val="002D181D"/>
    <w:rsid w:val="002D412A"/>
    <w:rsid w:val="002E343B"/>
    <w:rsid w:val="002F0889"/>
    <w:rsid w:val="00302702"/>
    <w:rsid w:val="00307579"/>
    <w:rsid w:val="00315CA9"/>
    <w:rsid w:val="003400B8"/>
    <w:rsid w:val="00345F07"/>
    <w:rsid w:val="00360CC6"/>
    <w:rsid w:val="00365B49"/>
    <w:rsid w:val="00367CB8"/>
    <w:rsid w:val="0037039A"/>
    <w:rsid w:val="00374EDE"/>
    <w:rsid w:val="00375C19"/>
    <w:rsid w:val="003957F9"/>
    <w:rsid w:val="003A5867"/>
    <w:rsid w:val="003B7069"/>
    <w:rsid w:val="003B775D"/>
    <w:rsid w:val="003C079E"/>
    <w:rsid w:val="003C5E01"/>
    <w:rsid w:val="003D670D"/>
    <w:rsid w:val="003F2347"/>
    <w:rsid w:val="003F6878"/>
    <w:rsid w:val="003F7114"/>
    <w:rsid w:val="0040278F"/>
    <w:rsid w:val="004037D5"/>
    <w:rsid w:val="004061A4"/>
    <w:rsid w:val="00420D66"/>
    <w:rsid w:val="004241A1"/>
    <w:rsid w:val="004304C3"/>
    <w:rsid w:val="00433589"/>
    <w:rsid w:val="00440BAD"/>
    <w:rsid w:val="00442987"/>
    <w:rsid w:val="00445222"/>
    <w:rsid w:val="00450AE7"/>
    <w:rsid w:val="0045460A"/>
    <w:rsid w:val="004558B1"/>
    <w:rsid w:val="004562BE"/>
    <w:rsid w:val="004648DD"/>
    <w:rsid w:val="0047011B"/>
    <w:rsid w:val="00480B9B"/>
    <w:rsid w:val="00484183"/>
    <w:rsid w:val="00485F1C"/>
    <w:rsid w:val="00496CCC"/>
    <w:rsid w:val="004A4523"/>
    <w:rsid w:val="004B0313"/>
    <w:rsid w:val="004B36B0"/>
    <w:rsid w:val="004D3A3A"/>
    <w:rsid w:val="004E485E"/>
    <w:rsid w:val="004E6BF7"/>
    <w:rsid w:val="004F0A8A"/>
    <w:rsid w:val="004F0B19"/>
    <w:rsid w:val="00500833"/>
    <w:rsid w:val="00522F7F"/>
    <w:rsid w:val="00532BD3"/>
    <w:rsid w:val="00533228"/>
    <w:rsid w:val="00537D45"/>
    <w:rsid w:val="00543E1C"/>
    <w:rsid w:val="00544D7C"/>
    <w:rsid w:val="00545965"/>
    <w:rsid w:val="005538EC"/>
    <w:rsid w:val="00554831"/>
    <w:rsid w:val="00557FA1"/>
    <w:rsid w:val="00572737"/>
    <w:rsid w:val="00580968"/>
    <w:rsid w:val="00593556"/>
    <w:rsid w:val="005A5095"/>
    <w:rsid w:val="005A6BFF"/>
    <w:rsid w:val="005A72F0"/>
    <w:rsid w:val="005B26A9"/>
    <w:rsid w:val="005C465B"/>
    <w:rsid w:val="005D1EB3"/>
    <w:rsid w:val="005D40BA"/>
    <w:rsid w:val="005D7D86"/>
    <w:rsid w:val="005E0397"/>
    <w:rsid w:val="005E32FE"/>
    <w:rsid w:val="005E452D"/>
    <w:rsid w:val="005E627D"/>
    <w:rsid w:val="005F1228"/>
    <w:rsid w:val="005F3C12"/>
    <w:rsid w:val="005F4F13"/>
    <w:rsid w:val="006011F3"/>
    <w:rsid w:val="00607396"/>
    <w:rsid w:val="006104B9"/>
    <w:rsid w:val="00612761"/>
    <w:rsid w:val="00617DE2"/>
    <w:rsid w:val="00617F8E"/>
    <w:rsid w:val="0062051B"/>
    <w:rsid w:val="00620D34"/>
    <w:rsid w:val="0063393B"/>
    <w:rsid w:val="00640825"/>
    <w:rsid w:val="0064754B"/>
    <w:rsid w:val="00665FBC"/>
    <w:rsid w:val="006848DB"/>
    <w:rsid w:val="00692D4B"/>
    <w:rsid w:val="006A1347"/>
    <w:rsid w:val="006A3113"/>
    <w:rsid w:val="006A4494"/>
    <w:rsid w:val="006C51E7"/>
    <w:rsid w:val="006C63F9"/>
    <w:rsid w:val="006D2224"/>
    <w:rsid w:val="006D24B9"/>
    <w:rsid w:val="006F20A9"/>
    <w:rsid w:val="006F223E"/>
    <w:rsid w:val="006F4D73"/>
    <w:rsid w:val="006F7BBF"/>
    <w:rsid w:val="00702B5B"/>
    <w:rsid w:val="00706163"/>
    <w:rsid w:val="00710D05"/>
    <w:rsid w:val="00727C3A"/>
    <w:rsid w:val="00732B1D"/>
    <w:rsid w:val="00740BC3"/>
    <w:rsid w:val="00765C10"/>
    <w:rsid w:val="0077576F"/>
    <w:rsid w:val="00782035"/>
    <w:rsid w:val="00785D76"/>
    <w:rsid w:val="007935F2"/>
    <w:rsid w:val="00795B53"/>
    <w:rsid w:val="007A2ACA"/>
    <w:rsid w:val="007A680C"/>
    <w:rsid w:val="007C41D0"/>
    <w:rsid w:val="007D490D"/>
    <w:rsid w:val="007E38C7"/>
    <w:rsid w:val="007E5C05"/>
    <w:rsid w:val="007F335F"/>
    <w:rsid w:val="007F434C"/>
    <w:rsid w:val="00835F16"/>
    <w:rsid w:val="00836F9D"/>
    <w:rsid w:val="008414D9"/>
    <w:rsid w:val="008429CE"/>
    <w:rsid w:val="00856960"/>
    <w:rsid w:val="00861B37"/>
    <w:rsid w:val="00874FAE"/>
    <w:rsid w:val="00877511"/>
    <w:rsid w:val="0089101E"/>
    <w:rsid w:val="008A1FE3"/>
    <w:rsid w:val="008B72B4"/>
    <w:rsid w:val="008C75CC"/>
    <w:rsid w:val="008D38A2"/>
    <w:rsid w:val="008D69A4"/>
    <w:rsid w:val="008F384F"/>
    <w:rsid w:val="008F3E1F"/>
    <w:rsid w:val="008F41FE"/>
    <w:rsid w:val="00925917"/>
    <w:rsid w:val="009278E5"/>
    <w:rsid w:val="009437C6"/>
    <w:rsid w:val="009462FD"/>
    <w:rsid w:val="00955794"/>
    <w:rsid w:val="00976283"/>
    <w:rsid w:val="0098320B"/>
    <w:rsid w:val="00986241"/>
    <w:rsid w:val="009A047F"/>
    <w:rsid w:val="009A1223"/>
    <w:rsid w:val="009A16F6"/>
    <w:rsid w:val="009A7706"/>
    <w:rsid w:val="009D0986"/>
    <w:rsid w:val="009E3E62"/>
    <w:rsid w:val="00A02289"/>
    <w:rsid w:val="00A10EB0"/>
    <w:rsid w:val="00A14C35"/>
    <w:rsid w:val="00A22D3D"/>
    <w:rsid w:val="00A30EBC"/>
    <w:rsid w:val="00A34F4B"/>
    <w:rsid w:val="00A4427B"/>
    <w:rsid w:val="00A464DF"/>
    <w:rsid w:val="00A5288B"/>
    <w:rsid w:val="00A7675B"/>
    <w:rsid w:val="00A800FE"/>
    <w:rsid w:val="00AB5EE3"/>
    <w:rsid w:val="00AD7F6C"/>
    <w:rsid w:val="00AE368F"/>
    <w:rsid w:val="00AF09BD"/>
    <w:rsid w:val="00B01144"/>
    <w:rsid w:val="00B023A3"/>
    <w:rsid w:val="00B03FB9"/>
    <w:rsid w:val="00B06841"/>
    <w:rsid w:val="00B15130"/>
    <w:rsid w:val="00B24EC6"/>
    <w:rsid w:val="00B36BB0"/>
    <w:rsid w:val="00B54DF8"/>
    <w:rsid w:val="00B60983"/>
    <w:rsid w:val="00B71237"/>
    <w:rsid w:val="00B73089"/>
    <w:rsid w:val="00B7414B"/>
    <w:rsid w:val="00B7658A"/>
    <w:rsid w:val="00B826D7"/>
    <w:rsid w:val="00B829FA"/>
    <w:rsid w:val="00B842E6"/>
    <w:rsid w:val="00B95DFD"/>
    <w:rsid w:val="00BA4767"/>
    <w:rsid w:val="00BB71F8"/>
    <w:rsid w:val="00BC46B7"/>
    <w:rsid w:val="00BD006D"/>
    <w:rsid w:val="00BE4C21"/>
    <w:rsid w:val="00BE6696"/>
    <w:rsid w:val="00BF3224"/>
    <w:rsid w:val="00C07AFF"/>
    <w:rsid w:val="00C07F95"/>
    <w:rsid w:val="00C3424E"/>
    <w:rsid w:val="00C4307C"/>
    <w:rsid w:val="00C50A82"/>
    <w:rsid w:val="00C52516"/>
    <w:rsid w:val="00C5389D"/>
    <w:rsid w:val="00C638CD"/>
    <w:rsid w:val="00C74F0D"/>
    <w:rsid w:val="00C7599C"/>
    <w:rsid w:val="00C75E87"/>
    <w:rsid w:val="00C913B1"/>
    <w:rsid w:val="00CA1C2B"/>
    <w:rsid w:val="00CB6815"/>
    <w:rsid w:val="00CC4065"/>
    <w:rsid w:val="00CC4F46"/>
    <w:rsid w:val="00CE0963"/>
    <w:rsid w:val="00CE0AC5"/>
    <w:rsid w:val="00CE33D9"/>
    <w:rsid w:val="00CE71BA"/>
    <w:rsid w:val="00D004A9"/>
    <w:rsid w:val="00D01A43"/>
    <w:rsid w:val="00D128F4"/>
    <w:rsid w:val="00D223F8"/>
    <w:rsid w:val="00D242A8"/>
    <w:rsid w:val="00D261B9"/>
    <w:rsid w:val="00D26851"/>
    <w:rsid w:val="00D27260"/>
    <w:rsid w:val="00D318D4"/>
    <w:rsid w:val="00D35481"/>
    <w:rsid w:val="00D46529"/>
    <w:rsid w:val="00D53B30"/>
    <w:rsid w:val="00D821B5"/>
    <w:rsid w:val="00D845AD"/>
    <w:rsid w:val="00D903B8"/>
    <w:rsid w:val="00D90E45"/>
    <w:rsid w:val="00D9340C"/>
    <w:rsid w:val="00DA397E"/>
    <w:rsid w:val="00DA66E0"/>
    <w:rsid w:val="00DA70D6"/>
    <w:rsid w:val="00DB31F9"/>
    <w:rsid w:val="00DB42D8"/>
    <w:rsid w:val="00DB4A7C"/>
    <w:rsid w:val="00DC1D97"/>
    <w:rsid w:val="00DE07E4"/>
    <w:rsid w:val="00DF107A"/>
    <w:rsid w:val="00DF269C"/>
    <w:rsid w:val="00E00AAB"/>
    <w:rsid w:val="00E03A4E"/>
    <w:rsid w:val="00E156A0"/>
    <w:rsid w:val="00E250C3"/>
    <w:rsid w:val="00E907CA"/>
    <w:rsid w:val="00EB0CBC"/>
    <w:rsid w:val="00EB5E5D"/>
    <w:rsid w:val="00EC5E34"/>
    <w:rsid w:val="00EE0446"/>
    <w:rsid w:val="00EE20D9"/>
    <w:rsid w:val="00EF5709"/>
    <w:rsid w:val="00EF672C"/>
    <w:rsid w:val="00F061D4"/>
    <w:rsid w:val="00F07619"/>
    <w:rsid w:val="00F07DD0"/>
    <w:rsid w:val="00F11F35"/>
    <w:rsid w:val="00F2728E"/>
    <w:rsid w:val="00F30287"/>
    <w:rsid w:val="00F30645"/>
    <w:rsid w:val="00F46B5B"/>
    <w:rsid w:val="00F549DB"/>
    <w:rsid w:val="00F61885"/>
    <w:rsid w:val="00F665D1"/>
    <w:rsid w:val="00F72777"/>
    <w:rsid w:val="00F97608"/>
    <w:rsid w:val="00FA2F2E"/>
    <w:rsid w:val="00FC0B6C"/>
    <w:rsid w:val="00FC4C68"/>
    <w:rsid w:val="00FC6710"/>
    <w:rsid w:val="00FC7536"/>
    <w:rsid w:val="00FD4104"/>
    <w:rsid w:val="00FE1942"/>
    <w:rsid w:val="00FE7F99"/>
    <w:rsid w:val="00FF2941"/>
    <w:rsid w:val="00FF402F"/>
    <w:rsid w:val="00FF585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E0C5"/>
  <w15:chartTrackingRefBased/>
  <w15:docId w15:val="{851BF4AC-8F83-48D9-9E22-6792E4F8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einLeerraumZchn">
    <w:name w:val="Kein Leerraum Zchn"/>
    <w:basedOn w:val="Absatz-Standardschriftart"/>
    <w:link w:val="KeinLeerraum"/>
    <w:uiPriority w:val="1"/>
    <w:locked/>
    <w:rsid w:val="000D1424"/>
    <w:rPr>
      <w:rFonts w:ascii="Verdana" w:hAnsi="Verdana"/>
    </w:rPr>
  </w:style>
  <w:style w:type="paragraph" w:styleId="KeinLeerraum">
    <w:name w:val="No Spacing"/>
    <w:basedOn w:val="Standard"/>
    <w:link w:val="KeinLeerraumZchn"/>
    <w:uiPriority w:val="1"/>
    <w:qFormat/>
    <w:rsid w:val="000D1424"/>
    <w:pPr>
      <w:spacing w:after="0" w:line="240" w:lineRule="auto"/>
    </w:pPr>
    <w:rPr>
      <w:rFonts w:ascii="Verdana" w:hAnsi="Verdana"/>
    </w:rPr>
  </w:style>
  <w:style w:type="paragraph" w:styleId="Kopfzeile">
    <w:name w:val="header"/>
    <w:basedOn w:val="Standard"/>
    <w:link w:val="KopfzeileZchn"/>
    <w:uiPriority w:val="99"/>
    <w:unhideWhenUsed/>
    <w:rsid w:val="0087751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77511"/>
  </w:style>
  <w:style w:type="paragraph" w:styleId="Fuzeile">
    <w:name w:val="footer"/>
    <w:basedOn w:val="Standard"/>
    <w:link w:val="FuzeileZchn"/>
    <w:uiPriority w:val="99"/>
    <w:unhideWhenUsed/>
    <w:rsid w:val="0087751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77511"/>
  </w:style>
  <w:style w:type="character" w:customStyle="1" w:styleId="avtext">
    <w:name w:val="avtext"/>
    <w:basedOn w:val="Absatz-Standardschriftart"/>
    <w:rsid w:val="008A1FE3"/>
  </w:style>
  <w:style w:type="character" w:styleId="Hyperlink">
    <w:name w:val="Hyperlink"/>
    <w:basedOn w:val="Absatz-Standardschriftart"/>
    <w:uiPriority w:val="99"/>
    <w:unhideWhenUsed/>
    <w:rsid w:val="005E32FE"/>
    <w:rPr>
      <w:color w:val="0563C1" w:themeColor="hyperlink"/>
      <w:u w:val="single"/>
    </w:rPr>
  </w:style>
  <w:style w:type="character" w:styleId="NichtaufgelsteErwhnung">
    <w:name w:val="Unresolved Mention"/>
    <w:basedOn w:val="Absatz-Standardschriftart"/>
    <w:uiPriority w:val="99"/>
    <w:semiHidden/>
    <w:unhideWhenUsed/>
    <w:rsid w:val="005E32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959622">
      <w:bodyDiv w:val="1"/>
      <w:marLeft w:val="0"/>
      <w:marRight w:val="0"/>
      <w:marTop w:val="0"/>
      <w:marBottom w:val="0"/>
      <w:divBdr>
        <w:top w:val="none" w:sz="0" w:space="0" w:color="auto"/>
        <w:left w:val="none" w:sz="0" w:space="0" w:color="auto"/>
        <w:bottom w:val="none" w:sz="0" w:space="0" w:color="auto"/>
        <w:right w:val="none" w:sz="0" w:space="0" w:color="auto"/>
      </w:divBdr>
    </w:div>
    <w:div w:id="1875456444">
      <w:bodyDiv w:val="1"/>
      <w:marLeft w:val="0"/>
      <w:marRight w:val="0"/>
      <w:marTop w:val="0"/>
      <w:marBottom w:val="0"/>
      <w:divBdr>
        <w:top w:val="none" w:sz="0" w:space="0" w:color="auto"/>
        <w:left w:val="none" w:sz="0" w:space="0" w:color="auto"/>
        <w:bottom w:val="none" w:sz="0" w:space="0" w:color="auto"/>
        <w:right w:val="none" w:sz="0" w:space="0" w:color="auto"/>
      </w:divBdr>
    </w:div>
    <w:div w:id="207415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alzburgmuseum.at" TargetMode="External"/><Relationship Id="rId5" Type="http://schemas.openxmlformats.org/officeDocument/2006/relationships/footnotes" Target="footnotes.xml"/><Relationship Id="rId10" Type="http://schemas.openxmlformats.org/officeDocument/2006/relationships/hyperlink" Target="http://www.salzburgmuseum.at" TargetMode="External"/><Relationship Id="rId4" Type="http://schemas.openxmlformats.org/officeDocument/2006/relationships/webSettings" Target="webSettings.xml"/><Relationship Id="rId9" Type="http://schemas.openxmlformats.org/officeDocument/2006/relationships/hyperlink" Target="mailto:cay.bubendorfer@salzburgmuseum.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69B15-766B-469F-B944-8D5666E0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1997</Words>
  <Characters>12584</Characters>
  <Application>Microsoft Office Word</Application>
  <DocSecurity>4</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 Eram</dc:creator>
  <cp:keywords/>
  <dc:description/>
  <cp:lastModifiedBy>Khan Eram</cp:lastModifiedBy>
  <cp:revision>2</cp:revision>
  <cp:lastPrinted>2024-07-11T06:47:00Z</cp:lastPrinted>
  <dcterms:created xsi:type="dcterms:W3CDTF">2024-07-11T07:03:00Z</dcterms:created>
  <dcterms:modified xsi:type="dcterms:W3CDTF">2024-07-11T07:03:00Z</dcterms:modified>
</cp:coreProperties>
</file>